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9A544A">
      <w:pPr>
        <w:widowControl/>
        <w:spacing w:line="360" w:lineRule="auto"/>
        <w:ind w:firstLine="643" w:firstLineChars="200"/>
        <w:jc w:val="center"/>
        <w:rPr>
          <w:rFonts w:ascii="宋体" w:hAnsi="宋体" w:cs="宋体"/>
          <w:b/>
          <w:color w:val="333333"/>
          <w:kern w:val="0"/>
          <w:sz w:val="32"/>
          <w:szCs w:val="32"/>
        </w:rPr>
      </w:pPr>
      <w:r>
        <w:rPr>
          <w:rFonts w:hint="eastAsia"/>
          <w:b/>
          <w:sz w:val="32"/>
          <w:szCs w:val="32"/>
          <w:lang w:val="en-US" w:eastAsia="zh-CN"/>
        </w:rPr>
        <w:t>殡仪服务</w:t>
      </w:r>
      <w:r>
        <w:rPr>
          <w:rFonts w:hint="eastAsia"/>
          <w:b/>
          <w:sz w:val="32"/>
          <w:szCs w:val="32"/>
        </w:rPr>
        <w:t>公司采购</w:t>
      </w:r>
      <w:r>
        <w:rPr>
          <w:rFonts w:hint="eastAsia" w:ascii="宋体" w:hAnsi="宋体" w:cs="宋体"/>
          <w:b/>
          <w:color w:val="333333"/>
          <w:kern w:val="0"/>
          <w:sz w:val="32"/>
          <w:szCs w:val="32"/>
        </w:rPr>
        <w:t>邀标函</w:t>
      </w:r>
    </w:p>
    <w:p w14:paraId="10474575">
      <w:pPr>
        <w:widowControl/>
        <w:spacing w:line="520" w:lineRule="exact"/>
        <w:ind w:firstLine="482" w:firstLineChars="200"/>
        <w:jc w:val="left"/>
        <w:rPr>
          <w:rFonts w:ascii="宋体" w:hAnsi="宋体" w:cs="宋体"/>
          <w:b/>
          <w:color w:val="333333"/>
          <w:kern w:val="0"/>
          <w:sz w:val="24"/>
        </w:rPr>
      </w:pPr>
      <w:r>
        <w:rPr>
          <w:rFonts w:hint="eastAsia" w:ascii="宋体" w:hAnsi="宋体" w:cs="宋体"/>
          <w:b/>
          <w:color w:val="333333"/>
          <w:kern w:val="0"/>
          <w:sz w:val="24"/>
        </w:rPr>
        <w:t>项目概况</w:t>
      </w:r>
    </w:p>
    <w:p w14:paraId="60618A10">
      <w:pPr>
        <w:widowControl/>
        <w:spacing w:line="520" w:lineRule="exact"/>
        <w:ind w:firstLine="480" w:firstLineChars="200"/>
        <w:jc w:val="left"/>
        <w:rPr>
          <w:rFonts w:hint="eastAsia"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lang w:val="en-US" w:eastAsia="zh-CN"/>
        </w:rPr>
        <w:t>为进一步完善丁家山陵园待开发地块墓穴、门前广场改造编制控制价项目，涵盖各类墓穴规划、总量排布，广场改造，拟通过比价方式邀选专业造价咨询单位承担本项目费用测算、招标控制价编制、采购造价审核工作</w:t>
      </w:r>
      <w:r>
        <w:rPr>
          <w:rFonts w:hint="eastAsia" w:asciiTheme="minorEastAsia" w:hAnsiTheme="minorEastAsia" w:eastAsiaTheme="minorEastAsia" w:cstheme="minorEastAsia"/>
          <w:color w:val="333333"/>
          <w:kern w:val="0"/>
          <w:sz w:val="24"/>
          <w:lang w:val="en-US" w:eastAsia="zh-CN"/>
        </w:rPr>
        <w:t>。</w:t>
      </w:r>
    </w:p>
    <w:p w14:paraId="6EB89FE7">
      <w:pPr>
        <w:widowControl/>
        <w:spacing w:line="520" w:lineRule="exact"/>
        <w:ind w:firstLine="482" w:firstLineChars="200"/>
        <w:jc w:val="left"/>
        <w:rPr>
          <w:rFonts w:ascii="宋体" w:hAnsi="宋体" w:cs="宋体"/>
          <w:b/>
          <w:color w:val="333333"/>
          <w:kern w:val="0"/>
          <w:sz w:val="24"/>
        </w:rPr>
      </w:pPr>
      <w:r>
        <w:rPr>
          <w:rFonts w:hint="eastAsia" w:ascii="宋体" w:hAnsi="宋体" w:cs="宋体"/>
          <w:b/>
          <w:color w:val="333333"/>
          <w:kern w:val="0"/>
          <w:sz w:val="24"/>
        </w:rPr>
        <w:t>一、项目基本情况</w:t>
      </w:r>
    </w:p>
    <w:p w14:paraId="67D9C642">
      <w:pPr>
        <w:widowControl/>
        <w:spacing w:line="520" w:lineRule="exact"/>
        <w:ind w:firstLine="480" w:firstLineChars="200"/>
        <w:jc w:val="left"/>
        <w:rPr>
          <w:rFonts w:hint="eastAsia" w:ascii="方正仿宋_GBK" w:hAnsi="方正仿宋_GBK" w:eastAsia="方正仿宋_GBK" w:cs="方正仿宋_GBK"/>
          <w:color w:val="000000"/>
          <w:sz w:val="30"/>
          <w:szCs w:val="30"/>
          <w:lang w:val="en-US" w:eastAsia="zh-CN"/>
        </w:rPr>
      </w:pPr>
      <w:r>
        <w:rPr>
          <w:rFonts w:hint="eastAsia" w:asciiTheme="minorEastAsia" w:hAnsiTheme="minorEastAsia" w:eastAsiaTheme="minorEastAsia" w:cstheme="minorEastAsia"/>
          <w:color w:val="333333"/>
          <w:kern w:val="0"/>
          <w:sz w:val="24"/>
        </w:rPr>
        <w:t>1.项目名称：</w:t>
      </w:r>
      <w:r>
        <w:rPr>
          <w:rFonts w:hint="eastAsia" w:asciiTheme="minorEastAsia" w:hAnsiTheme="minorEastAsia" w:eastAsiaTheme="minorEastAsia" w:cstheme="minorEastAsia"/>
          <w:color w:val="333333"/>
          <w:kern w:val="0"/>
          <w:sz w:val="24"/>
          <w:lang w:val="en-US" w:eastAsia="zh-CN"/>
        </w:rPr>
        <w:t>丁家山陵园待开发墓穴及门前广场改造编制控制价</w:t>
      </w:r>
    </w:p>
    <w:p w14:paraId="1DD1CE79">
      <w:pPr>
        <w:widowControl/>
        <w:spacing w:line="520" w:lineRule="exact"/>
        <w:ind w:firstLine="480" w:firstLineChars="200"/>
        <w:jc w:val="left"/>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2.采购方式：邀请采购</w:t>
      </w:r>
    </w:p>
    <w:p w14:paraId="6070BDC7">
      <w:pPr>
        <w:widowControl/>
        <w:spacing w:line="520" w:lineRule="exact"/>
        <w:ind w:firstLine="480" w:firstLineChars="200"/>
        <w:jc w:val="left"/>
        <w:rPr>
          <w:rFonts w:asciiTheme="minorEastAsia" w:hAnsiTheme="minorEastAsia" w:eastAsiaTheme="minorEastAsia" w:cstheme="minorEastAsia"/>
          <w:color w:val="333333"/>
          <w:kern w:val="0"/>
          <w:sz w:val="24"/>
        </w:rPr>
      </w:pPr>
      <w:r>
        <w:rPr>
          <w:rFonts w:hint="eastAsia" w:ascii="宋体" w:hAnsi="宋体" w:cs="宋体"/>
          <w:color w:val="333333"/>
          <w:kern w:val="0"/>
          <w:sz w:val="24"/>
        </w:rPr>
        <w:t>3.控制价</w:t>
      </w:r>
      <w:r>
        <w:rPr>
          <w:rFonts w:hint="eastAsia" w:asciiTheme="minorEastAsia" w:hAnsiTheme="minorEastAsia" w:eastAsiaTheme="minorEastAsia" w:cstheme="minorEastAsia"/>
          <w:b/>
          <w:bCs/>
          <w:color w:val="333333"/>
          <w:kern w:val="0"/>
          <w:sz w:val="24"/>
        </w:rPr>
        <w:t>：</w:t>
      </w:r>
      <w:r>
        <w:rPr>
          <w:rFonts w:hint="eastAsia" w:asciiTheme="minorEastAsia" w:hAnsiTheme="minorEastAsia" w:eastAsiaTheme="minorEastAsia" w:cstheme="minorEastAsia"/>
          <w:color w:val="333333"/>
          <w:kern w:val="0"/>
          <w:sz w:val="24"/>
          <w:lang w:val="en-US" w:eastAsia="zh-CN"/>
        </w:rPr>
        <w:t>15</w:t>
      </w:r>
      <w:r>
        <w:rPr>
          <w:rFonts w:hint="eastAsia" w:asciiTheme="minorEastAsia" w:hAnsiTheme="minorEastAsia" w:eastAsiaTheme="minorEastAsia" w:cstheme="minorEastAsia"/>
          <w:color w:val="333333"/>
          <w:kern w:val="0"/>
          <w:sz w:val="24"/>
          <w:lang w:val="en-US" w:eastAsia="zh-CN"/>
        </w:rPr>
        <w:t>000</w:t>
      </w:r>
      <w:r>
        <w:rPr>
          <w:rFonts w:hint="eastAsia" w:asciiTheme="minorEastAsia" w:hAnsiTheme="minorEastAsia" w:eastAsiaTheme="minorEastAsia" w:cstheme="minorEastAsia"/>
          <w:color w:val="333333"/>
          <w:kern w:val="0"/>
          <w:sz w:val="24"/>
        </w:rPr>
        <w:t>元</w:t>
      </w:r>
    </w:p>
    <w:p w14:paraId="38E2CEF1">
      <w:pPr>
        <w:widowControl/>
        <w:spacing w:line="520" w:lineRule="exact"/>
        <w:ind w:firstLine="480" w:firstLineChars="200"/>
        <w:jc w:val="left"/>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4.项目工期：</w:t>
      </w:r>
      <w:r>
        <w:rPr>
          <w:rFonts w:hint="eastAsia" w:asciiTheme="minorEastAsia" w:hAnsiTheme="minorEastAsia" w:eastAsiaTheme="minorEastAsia" w:cstheme="minorEastAsia"/>
          <w:color w:val="333333"/>
          <w:kern w:val="0"/>
          <w:sz w:val="24"/>
          <w:lang w:val="en-US" w:eastAsia="zh-CN"/>
        </w:rPr>
        <w:t>7</w:t>
      </w:r>
      <w:r>
        <w:rPr>
          <w:rFonts w:hint="eastAsia" w:asciiTheme="minorEastAsia" w:hAnsiTheme="minorEastAsia" w:eastAsiaTheme="minorEastAsia" w:cstheme="minorEastAsia"/>
          <w:color w:val="333333"/>
          <w:kern w:val="0"/>
          <w:sz w:val="24"/>
        </w:rPr>
        <w:t>日历天（具体开工时间以采购人要求为准）</w:t>
      </w:r>
    </w:p>
    <w:p w14:paraId="4EE1C7C1">
      <w:pPr>
        <w:widowControl/>
        <w:spacing w:line="520" w:lineRule="exact"/>
        <w:ind w:firstLine="480" w:firstLineChars="200"/>
        <w:jc w:val="left"/>
        <w:rPr>
          <w:rFonts w:hint="eastAsia"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5. 本项目是否接受联合体投标：否</w:t>
      </w:r>
    </w:p>
    <w:p w14:paraId="39B72093">
      <w:pPr>
        <w:widowControl/>
        <w:spacing w:line="520" w:lineRule="exact"/>
        <w:ind w:firstLine="482" w:firstLineChars="200"/>
        <w:jc w:val="left"/>
        <w:rPr>
          <w:rFonts w:ascii="宋体" w:hAnsi="宋体" w:cs="宋体"/>
          <w:b/>
          <w:color w:val="333333"/>
          <w:kern w:val="0"/>
          <w:sz w:val="24"/>
        </w:rPr>
      </w:pPr>
      <w:r>
        <w:rPr>
          <w:rFonts w:hint="eastAsia" w:ascii="宋体" w:hAnsi="宋体" w:cs="宋体"/>
          <w:b/>
          <w:color w:val="333333"/>
          <w:kern w:val="0"/>
          <w:sz w:val="24"/>
        </w:rPr>
        <w:t>二、</w:t>
      </w:r>
      <w:r>
        <w:rPr>
          <w:rStyle w:val="17"/>
          <w:rFonts w:hint="eastAsia" w:ascii="宋体" w:hAnsi="宋体" w:cs="宋体"/>
          <w:color w:val="000000"/>
          <w:spacing w:val="6"/>
          <w:sz w:val="24"/>
          <w:shd w:val="clear" w:color="auto" w:fill="FFFFFF"/>
        </w:rPr>
        <w:t>供应商资格要求</w:t>
      </w:r>
    </w:p>
    <w:p w14:paraId="7D6AC49E">
      <w:pPr>
        <w:pStyle w:val="10"/>
        <w:widowControl/>
        <w:spacing w:beforeAutospacing="0" w:afterAutospacing="0" w:line="520" w:lineRule="exact"/>
        <w:ind w:firstLine="556"/>
        <w:rPr>
          <w:rFonts w:asciiTheme="minorEastAsia" w:hAnsiTheme="minorEastAsia" w:eastAsiaTheme="minorEastAsia" w:cstheme="minorEastAsia"/>
          <w:color w:val="333333"/>
        </w:rPr>
      </w:pPr>
      <w:r>
        <w:rPr>
          <w:rFonts w:hint="eastAsia" w:asciiTheme="minorEastAsia" w:hAnsiTheme="minorEastAsia" w:eastAsiaTheme="minorEastAsia" w:cstheme="minorEastAsia"/>
          <w:color w:val="333333"/>
        </w:rPr>
        <w:t>1.本项目供应商需满足以下条件：</w:t>
      </w:r>
    </w:p>
    <w:p w14:paraId="231698B9">
      <w:pPr>
        <w:pStyle w:val="10"/>
        <w:widowControl/>
        <w:spacing w:beforeAutospacing="0" w:afterAutospacing="0" w:line="520" w:lineRule="exact"/>
        <w:ind w:firstLine="480" w:firstLineChars="200"/>
        <w:rPr>
          <w:rFonts w:asciiTheme="minorEastAsia" w:hAnsiTheme="minorEastAsia" w:eastAsiaTheme="minorEastAsia" w:cstheme="minorEastAsia"/>
          <w:color w:val="333333"/>
        </w:rPr>
      </w:pPr>
      <w:r>
        <w:rPr>
          <w:rFonts w:hint="eastAsia" w:asciiTheme="minorEastAsia" w:hAnsiTheme="minorEastAsia" w:eastAsiaTheme="minorEastAsia" w:cstheme="minorEastAsia"/>
          <w:color w:val="333333"/>
        </w:rPr>
        <w:t>（1）投标人须具有独立法人资格的企业或具有经营资格能独立承担民事责任的事业单位。</w:t>
      </w:r>
    </w:p>
    <w:p w14:paraId="12C6C6A4">
      <w:pPr>
        <w:pStyle w:val="10"/>
        <w:widowControl/>
        <w:spacing w:beforeAutospacing="0" w:afterAutospacing="0" w:line="520" w:lineRule="exact"/>
        <w:ind w:firstLine="480" w:firstLineChars="200"/>
        <w:rPr>
          <w:rFonts w:asciiTheme="minorEastAsia" w:hAnsiTheme="minorEastAsia" w:eastAsiaTheme="minorEastAsia" w:cstheme="minorEastAsia"/>
          <w:color w:val="333333"/>
        </w:rPr>
      </w:pPr>
      <w:r>
        <w:rPr>
          <w:rFonts w:hint="eastAsia" w:asciiTheme="minorEastAsia" w:hAnsiTheme="minorEastAsia" w:eastAsiaTheme="minorEastAsia" w:cstheme="minorEastAsia"/>
          <w:color w:val="333333"/>
        </w:rPr>
        <w:t>（2）</w:t>
      </w:r>
      <w:r>
        <w:rPr>
          <w:rFonts w:hint="eastAsia" w:asciiTheme="minorEastAsia" w:hAnsiTheme="minorEastAsia" w:eastAsiaTheme="minorEastAsia" w:cstheme="minorEastAsia"/>
          <w:color w:val="333333"/>
          <w:lang w:val="en-US" w:eastAsia="zh-CN"/>
        </w:rPr>
        <w:t>投标</w:t>
      </w:r>
      <w:r>
        <w:rPr>
          <w:rFonts w:hint="eastAsia" w:asciiTheme="minorEastAsia" w:hAnsiTheme="minorEastAsia" w:eastAsiaTheme="minorEastAsia" w:cstheme="minorEastAsia"/>
          <w:color w:val="333333"/>
        </w:rPr>
        <w:t>资质：具有</w:t>
      </w:r>
      <w:r>
        <w:rPr>
          <w:rFonts w:hint="eastAsia" w:asciiTheme="minorEastAsia" w:hAnsiTheme="minorEastAsia" w:eastAsiaTheme="minorEastAsia" w:cstheme="minorEastAsia"/>
          <w:color w:val="333333"/>
          <w:lang w:val="en-US" w:eastAsia="zh-CN"/>
        </w:rPr>
        <w:t>专业造价咨询单位</w:t>
      </w:r>
      <w:r>
        <w:rPr>
          <w:rFonts w:hint="eastAsia" w:asciiTheme="minorEastAsia" w:hAnsiTheme="minorEastAsia" w:eastAsiaTheme="minorEastAsia" w:cstheme="minorEastAsia"/>
          <w:color w:val="333333"/>
        </w:rPr>
        <w:t>资质，在人员、设备等方面具有相应的能力。</w:t>
      </w:r>
    </w:p>
    <w:p w14:paraId="445912D7">
      <w:pPr>
        <w:pStyle w:val="10"/>
        <w:widowControl/>
        <w:spacing w:beforeAutospacing="0" w:afterAutospacing="0" w:line="52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2.</w:t>
      </w:r>
      <w:r>
        <w:rPr>
          <w:rFonts w:hint="eastAsia" w:cs="宋体"/>
          <w:color w:val="000000"/>
          <w:spacing w:val="6"/>
          <w:shd w:val="clear" w:color="auto" w:fill="FFFFFF"/>
        </w:rPr>
        <w:t>供应商单位</w:t>
      </w:r>
      <w:r>
        <w:rPr>
          <w:rFonts w:hint="eastAsia" w:ascii="宋体" w:hAnsi="宋体" w:cs="宋体"/>
          <w:color w:val="000000"/>
          <w:spacing w:val="6"/>
          <w:shd w:val="clear" w:color="auto" w:fill="FFFFFF"/>
        </w:rPr>
        <w:t>存在以下不良信用记</w:t>
      </w:r>
      <w:bookmarkStart w:id="1" w:name="_GoBack"/>
      <w:bookmarkEnd w:id="1"/>
      <w:r>
        <w:rPr>
          <w:rFonts w:hint="eastAsia" w:ascii="宋体" w:hAnsi="宋体" w:cs="宋体"/>
          <w:color w:val="000000"/>
          <w:spacing w:val="6"/>
          <w:shd w:val="clear" w:color="auto" w:fill="FFFFFF"/>
        </w:rPr>
        <w:t>录情形之一的，不得确定为成交人：</w:t>
      </w:r>
    </w:p>
    <w:p w14:paraId="67B7A671">
      <w:pPr>
        <w:pStyle w:val="10"/>
        <w:widowControl/>
        <w:spacing w:beforeAutospacing="0" w:afterAutospacing="0" w:line="52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（1）</w:t>
      </w:r>
      <w:r>
        <w:rPr>
          <w:rFonts w:hint="eastAsia" w:cs="宋体"/>
          <w:color w:val="000000"/>
          <w:spacing w:val="6"/>
          <w:shd w:val="clear" w:color="auto" w:fill="FFFFFF"/>
        </w:rPr>
        <w:t>供应商单位</w:t>
      </w:r>
      <w:r>
        <w:rPr>
          <w:rFonts w:hint="eastAsia" w:ascii="宋体" w:hAnsi="宋体" w:cs="宋体"/>
          <w:color w:val="000000"/>
          <w:spacing w:val="6"/>
          <w:shd w:val="clear" w:color="auto" w:fill="FFFFFF"/>
        </w:rPr>
        <w:t>被人民法院列入失信被执行人的。</w:t>
      </w:r>
    </w:p>
    <w:p w14:paraId="6B76A575">
      <w:pPr>
        <w:pStyle w:val="10"/>
        <w:widowControl/>
        <w:spacing w:beforeAutospacing="0" w:afterAutospacing="0" w:line="52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（2）</w:t>
      </w:r>
      <w:r>
        <w:rPr>
          <w:rFonts w:hint="eastAsia" w:cs="宋体"/>
          <w:color w:val="000000"/>
          <w:spacing w:val="6"/>
          <w:shd w:val="clear" w:color="auto" w:fill="FFFFFF"/>
        </w:rPr>
        <w:t>供应商单位</w:t>
      </w:r>
      <w:r>
        <w:rPr>
          <w:rFonts w:hint="eastAsia" w:ascii="宋体" w:hAnsi="宋体" w:cs="宋体"/>
          <w:color w:val="000000"/>
          <w:spacing w:val="6"/>
          <w:shd w:val="clear" w:color="auto" w:fill="FFFFFF"/>
        </w:rPr>
        <w:t>被市场监督管理部门列入企业经营异常名录的。</w:t>
      </w:r>
    </w:p>
    <w:p w14:paraId="272AE95E">
      <w:pPr>
        <w:pStyle w:val="10"/>
        <w:widowControl/>
        <w:spacing w:beforeAutospacing="0" w:afterAutospacing="0" w:line="52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（3）</w:t>
      </w:r>
      <w:r>
        <w:rPr>
          <w:rFonts w:hint="eastAsia" w:cs="宋体"/>
          <w:color w:val="000000"/>
          <w:spacing w:val="6"/>
          <w:shd w:val="clear" w:color="auto" w:fill="FFFFFF"/>
        </w:rPr>
        <w:t>供应商单位</w:t>
      </w:r>
      <w:r>
        <w:rPr>
          <w:rFonts w:hint="eastAsia" w:ascii="宋体" w:hAnsi="宋体" w:cs="宋体"/>
          <w:color w:val="000000"/>
          <w:spacing w:val="6"/>
          <w:shd w:val="clear" w:color="auto" w:fill="FFFFFF"/>
        </w:rPr>
        <w:t>被税务部门列入重大税收违法案件当事人名单的。</w:t>
      </w:r>
    </w:p>
    <w:p w14:paraId="124F0665">
      <w:pPr>
        <w:pStyle w:val="10"/>
        <w:widowControl/>
        <w:spacing w:beforeAutospacing="0" w:afterAutospacing="0" w:line="52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（4）</w:t>
      </w:r>
      <w:r>
        <w:rPr>
          <w:rFonts w:hint="eastAsia" w:cs="宋体"/>
          <w:color w:val="000000"/>
          <w:spacing w:val="6"/>
          <w:shd w:val="clear" w:color="auto" w:fill="FFFFFF"/>
        </w:rPr>
        <w:t>供应商单位</w:t>
      </w:r>
      <w:r>
        <w:rPr>
          <w:rFonts w:hint="eastAsia" w:ascii="宋体" w:hAnsi="宋体" w:cs="宋体"/>
          <w:color w:val="000000"/>
          <w:spacing w:val="6"/>
          <w:shd w:val="clear" w:color="auto" w:fill="FFFFFF"/>
        </w:rPr>
        <w:t>被人力资源社会保障行政部门列入拖欠农民工工资“黑名单”的。</w:t>
      </w:r>
    </w:p>
    <w:p w14:paraId="3DD45854">
      <w:pPr>
        <w:pStyle w:val="10"/>
        <w:widowControl/>
        <w:spacing w:beforeAutospacing="0" w:afterAutospacing="0" w:line="52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3.本项目不接受联合体参选人。</w:t>
      </w:r>
    </w:p>
    <w:p w14:paraId="4575AA1B">
      <w:pPr>
        <w:pStyle w:val="10"/>
        <w:widowControl/>
        <w:spacing w:beforeAutospacing="0" w:afterAutospacing="0" w:line="520" w:lineRule="exact"/>
        <w:rPr>
          <w:rFonts w:ascii="宋体" w:hAnsi="宋体" w:cs="宋体"/>
          <w:color w:val="000000"/>
          <w:spacing w:val="6"/>
          <w:shd w:val="clear" w:color="auto" w:fill="FFFFFF"/>
        </w:rPr>
      </w:pPr>
      <w:r>
        <w:rPr>
          <w:rFonts w:hint="eastAsia" w:ascii="宋体" w:hAnsi="宋体" w:cs="宋体"/>
          <w:color w:val="000000"/>
          <w:spacing w:val="6"/>
          <w:shd w:val="clear" w:color="auto" w:fill="FFFFFF"/>
        </w:rPr>
        <w:t xml:space="preserve">   </w:t>
      </w:r>
      <w:r>
        <w:rPr>
          <w:rFonts w:hint="eastAsia" w:ascii="方正小标宋简体" w:hAnsi="方正小标宋简体" w:eastAsia="方正小标宋简体" w:cs="方正小标宋简体"/>
          <w:color w:val="000000"/>
          <w:spacing w:val="6"/>
          <w:shd w:val="clear" w:color="auto" w:fill="FFFFFF"/>
        </w:rPr>
        <w:t>三、</w:t>
      </w:r>
      <w:r>
        <w:rPr>
          <w:rFonts w:hint="eastAsia" w:ascii="方正小标宋简体" w:hAnsi="方正小标宋简体" w:eastAsia="方正小标宋简体" w:cs="方正小标宋简体"/>
          <w:color w:val="000000"/>
          <w:spacing w:val="6"/>
          <w:shd w:val="clear" w:color="auto" w:fill="FFFFFF"/>
          <w:lang w:val="en-US" w:eastAsia="zh-CN"/>
        </w:rPr>
        <w:t>采购</w:t>
      </w:r>
      <w:r>
        <w:rPr>
          <w:rFonts w:hint="eastAsia" w:ascii="方正小标宋简体" w:hAnsi="方正小标宋简体" w:eastAsia="方正小标宋简体" w:cs="方正小标宋简体"/>
          <w:color w:val="000000"/>
          <w:spacing w:val="6"/>
          <w:shd w:val="clear" w:color="auto" w:fill="FFFFFF"/>
        </w:rPr>
        <w:t>内容及要求</w:t>
      </w:r>
    </w:p>
    <w:p w14:paraId="2ADABC18">
      <w:pPr>
        <w:pStyle w:val="10"/>
        <w:widowControl/>
        <w:spacing w:beforeAutospacing="0" w:afterAutospacing="0" w:line="520" w:lineRule="exact"/>
        <w:ind w:firstLine="556"/>
        <w:rPr>
          <w:rFonts w:ascii="宋体" w:hAnsi="宋体" w:cs="宋体"/>
          <w:color w:val="000000"/>
          <w:spacing w:val="6"/>
          <w:shd w:val="clear" w:color="auto" w:fill="FFFFFF"/>
        </w:rPr>
      </w:pPr>
      <w:r>
        <w:rPr>
          <w:rFonts w:hint="eastAsia" w:asciiTheme="minorEastAsia" w:hAnsiTheme="minorEastAsia" w:eastAsiaTheme="minorEastAsia" w:cstheme="minorEastAsia"/>
          <w:color w:val="333333"/>
        </w:rPr>
        <w:t>1.</w:t>
      </w:r>
      <w:r>
        <w:rPr>
          <w:rFonts w:hint="eastAsia" w:asciiTheme="minorEastAsia" w:hAnsiTheme="minorEastAsia" w:eastAsiaTheme="minorEastAsia" w:cstheme="minorEastAsia"/>
          <w:color w:val="333333"/>
          <w:lang w:val="en-US" w:eastAsia="zh-CN"/>
        </w:rPr>
        <w:t>采购</w:t>
      </w:r>
      <w:r>
        <w:rPr>
          <w:rFonts w:hint="eastAsia" w:ascii="宋体" w:hAnsi="宋体" w:cs="宋体"/>
          <w:color w:val="000000"/>
          <w:spacing w:val="6"/>
          <w:shd w:val="clear" w:color="auto" w:fill="FFFFFF"/>
        </w:rPr>
        <w:t>内容：</w:t>
      </w:r>
    </w:p>
    <w:p w14:paraId="6CD8B49D">
      <w:pPr>
        <w:pStyle w:val="10"/>
        <w:widowControl/>
        <w:spacing w:beforeAutospacing="0" w:afterAutospacing="0" w:line="520" w:lineRule="exact"/>
        <w:ind w:firstLine="556"/>
        <w:rPr>
          <w:rFonts w:hint="eastAsia" w:asciiTheme="minorEastAsia" w:hAnsiTheme="minorEastAsia" w:eastAsiaTheme="minorEastAsia" w:cstheme="minorEastAsia"/>
          <w:color w:val="333333"/>
          <w:lang w:val="en-US" w:eastAsia="zh-CN"/>
        </w:rPr>
      </w:pPr>
      <w:r>
        <w:rPr>
          <w:rFonts w:hint="eastAsia" w:ascii="宋体" w:hAnsi="宋体" w:cs="宋体"/>
          <w:color w:val="000000"/>
          <w:spacing w:val="6"/>
          <w:shd w:val="clear" w:color="auto" w:fill="FFFFFF"/>
        </w:rPr>
        <w:t>（1）</w:t>
      </w:r>
      <w:r>
        <w:rPr>
          <w:rFonts w:hint="eastAsia" w:ascii="宋体" w:hAnsi="宋体" w:cs="宋体"/>
          <w:color w:val="000000"/>
          <w:spacing w:val="6"/>
          <w:shd w:val="clear" w:color="auto" w:fill="FFFFFF"/>
          <w:lang w:val="en-US" w:eastAsia="zh-CN"/>
        </w:rPr>
        <w:t>采购</w:t>
      </w:r>
      <w:r>
        <w:rPr>
          <w:rFonts w:hint="eastAsia" w:ascii="宋体" w:hAnsi="宋体" w:cs="宋体"/>
          <w:color w:val="000000"/>
          <w:spacing w:val="6"/>
          <w:shd w:val="clear" w:color="auto" w:fill="FFFFFF"/>
        </w:rPr>
        <w:t>对象：</w:t>
      </w:r>
      <w:r>
        <w:rPr>
          <w:rFonts w:hint="eastAsia" w:asciiTheme="minorEastAsia" w:hAnsiTheme="minorEastAsia" w:eastAsiaTheme="minorEastAsia" w:cstheme="minorEastAsia"/>
          <w:color w:val="333333"/>
          <w:lang w:val="en-US" w:eastAsia="zh-CN"/>
        </w:rPr>
        <w:t>马鞍山市殡仪服务有限公司</w:t>
      </w:r>
    </w:p>
    <w:p w14:paraId="1C923140">
      <w:pPr>
        <w:pStyle w:val="10"/>
        <w:widowControl/>
        <w:spacing w:beforeAutospacing="0" w:afterAutospacing="0" w:line="520" w:lineRule="exact"/>
        <w:ind w:firstLine="556"/>
        <w:rPr>
          <w:rFonts w:hint="eastAsia" w:asciiTheme="minorEastAsia" w:hAnsiTheme="minorEastAsia" w:eastAsiaTheme="minorEastAsia" w:cstheme="minorEastAsia"/>
          <w:color w:val="333333"/>
          <w:lang w:val="en-US" w:eastAsia="zh-CN"/>
        </w:rPr>
      </w:pPr>
      <w:r>
        <w:rPr>
          <w:rFonts w:hint="eastAsia" w:ascii="宋体" w:hAnsi="宋体" w:cs="宋体"/>
          <w:color w:val="000000"/>
          <w:spacing w:val="6"/>
          <w:shd w:val="clear" w:color="auto" w:fill="FFFFFF"/>
        </w:rPr>
        <w:t>（2）</w:t>
      </w:r>
      <w:r>
        <w:rPr>
          <w:rFonts w:hint="eastAsia" w:ascii="宋体" w:hAnsi="宋体" w:cs="宋体"/>
          <w:color w:val="000000"/>
          <w:spacing w:val="6"/>
          <w:shd w:val="clear" w:color="auto" w:fill="FFFFFF"/>
          <w:lang w:val="en-US" w:eastAsia="zh-CN"/>
        </w:rPr>
        <w:t>使用地点</w:t>
      </w:r>
      <w:r>
        <w:rPr>
          <w:rFonts w:hint="eastAsia" w:ascii="宋体" w:hAnsi="宋体" w:cs="宋体"/>
          <w:color w:val="000000"/>
          <w:spacing w:val="6"/>
          <w:shd w:val="clear" w:color="auto" w:fill="FFFFFF"/>
        </w:rPr>
        <w:t>：</w:t>
      </w:r>
      <w:r>
        <w:rPr>
          <w:rFonts w:hint="eastAsia" w:asciiTheme="minorEastAsia" w:hAnsiTheme="minorEastAsia" w:eastAsiaTheme="minorEastAsia" w:cstheme="minorEastAsia"/>
          <w:color w:val="333333"/>
          <w:lang w:val="en-US" w:eastAsia="zh-CN"/>
        </w:rPr>
        <w:t>丁家山陵园</w:t>
      </w:r>
    </w:p>
    <w:p w14:paraId="6DEE30C0">
      <w:pPr>
        <w:pStyle w:val="10"/>
        <w:widowControl/>
        <w:spacing w:beforeAutospacing="0" w:afterAutospacing="0" w:line="52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（3）</w:t>
      </w:r>
      <w:r>
        <w:rPr>
          <w:rFonts w:hint="eastAsia" w:ascii="宋体" w:hAnsi="宋体" w:cs="宋体"/>
          <w:color w:val="000000"/>
          <w:spacing w:val="6"/>
          <w:shd w:val="clear" w:color="auto" w:fill="FFFFFF"/>
          <w:lang w:val="en-US" w:eastAsia="zh-CN"/>
        </w:rPr>
        <w:t>采购</w:t>
      </w:r>
      <w:r>
        <w:rPr>
          <w:rFonts w:hint="eastAsia" w:ascii="宋体" w:hAnsi="宋体" w:cs="宋体"/>
          <w:color w:val="000000"/>
          <w:spacing w:val="6"/>
          <w:shd w:val="clear" w:color="auto" w:fill="FFFFFF"/>
        </w:rPr>
        <w:t>基准日：由委托方确认</w:t>
      </w:r>
    </w:p>
    <w:p w14:paraId="04AB4D10">
      <w:pPr>
        <w:widowControl/>
        <w:spacing w:line="520" w:lineRule="exact"/>
        <w:ind w:firstLine="504" w:firstLineChars="200"/>
        <w:jc w:val="left"/>
        <w:rPr>
          <w:rFonts w:ascii="宋体" w:hAnsi="宋体" w:cs="宋体"/>
          <w:color w:val="000000"/>
          <w:spacing w:val="6"/>
          <w:sz w:val="24"/>
          <w:shd w:val="clear" w:color="auto" w:fill="FFFFFF"/>
        </w:rPr>
      </w:pPr>
      <w:r>
        <w:rPr>
          <w:rFonts w:hint="eastAsia" w:ascii="宋体" w:hAnsi="宋体" w:cs="宋体"/>
          <w:color w:val="000000"/>
          <w:spacing w:val="6"/>
          <w:sz w:val="24"/>
          <w:shd w:val="clear" w:color="auto" w:fill="FFFFFF"/>
        </w:rPr>
        <w:t>（4）</w:t>
      </w:r>
      <w:r>
        <w:rPr>
          <w:rFonts w:hint="eastAsia" w:ascii="宋体" w:hAnsi="宋体" w:cs="宋体"/>
          <w:color w:val="000000"/>
          <w:spacing w:val="6"/>
          <w:sz w:val="24"/>
          <w:shd w:val="clear" w:color="auto" w:fill="FFFFFF"/>
          <w:lang w:val="en-US" w:eastAsia="zh-CN"/>
        </w:rPr>
        <w:t>采购</w:t>
      </w:r>
      <w:r>
        <w:rPr>
          <w:rFonts w:hint="eastAsia" w:ascii="宋体" w:hAnsi="宋体" w:cs="宋体"/>
          <w:color w:val="000000"/>
          <w:spacing w:val="6"/>
          <w:sz w:val="24"/>
          <w:shd w:val="clear" w:color="auto" w:fill="FFFFFF"/>
        </w:rPr>
        <w:t>目的：</w:t>
      </w:r>
      <w:r>
        <w:rPr>
          <w:rFonts w:ascii="宋体" w:hAnsi="宋体" w:eastAsia="宋体" w:cs="宋体"/>
          <w:sz w:val="24"/>
          <w:szCs w:val="24"/>
        </w:rPr>
        <w:t>确保丁家山陵园待开发墓穴及广场改造项目总投资规模合理可控</w:t>
      </w:r>
      <w:r>
        <w:rPr>
          <w:rFonts w:hint="eastAsia" w:ascii="宋体" w:hAnsi="宋体" w:cs="宋体"/>
          <w:bCs/>
          <w:color w:val="333333"/>
          <w:kern w:val="0"/>
          <w:sz w:val="24"/>
        </w:rPr>
        <w:t>。</w:t>
      </w:r>
    </w:p>
    <w:p w14:paraId="4170EF9D">
      <w:pPr>
        <w:pStyle w:val="10"/>
        <w:widowControl/>
        <w:spacing w:beforeAutospacing="0" w:afterAutospacing="0" w:line="520" w:lineRule="exact"/>
        <w:ind w:firstLine="556"/>
        <w:rPr>
          <w:rFonts w:ascii="宋体" w:hAnsi="宋体" w:cs="宋体"/>
          <w:color w:val="000000"/>
          <w:spacing w:val="6"/>
          <w:highlight w:val="none"/>
          <w:shd w:val="clear" w:color="auto" w:fill="FFFFFF"/>
        </w:rPr>
      </w:pPr>
      <w:r>
        <w:rPr>
          <w:rFonts w:hint="eastAsia" w:ascii="宋体" w:hAnsi="宋体" w:cs="宋体"/>
          <w:color w:val="000000"/>
          <w:spacing w:val="6"/>
          <w:highlight w:val="none"/>
          <w:shd w:val="clear" w:color="auto" w:fill="FFFFFF"/>
        </w:rPr>
        <w:t>2.</w:t>
      </w:r>
      <w:r>
        <w:rPr>
          <w:rFonts w:hint="eastAsia" w:ascii="宋体" w:hAnsi="宋体" w:cs="宋体"/>
          <w:color w:val="000000"/>
          <w:spacing w:val="6"/>
          <w:highlight w:val="none"/>
          <w:shd w:val="clear" w:color="auto" w:fill="FFFFFF"/>
          <w:lang w:val="en-US" w:eastAsia="zh-CN"/>
        </w:rPr>
        <w:t>技术及工期</w:t>
      </w:r>
      <w:r>
        <w:rPr>
          <w:rFonts w:hint="eastAsia" w:ascii="宋体" w:hAnsi="宋体" w:cs="宋体"/>
          <w:color w:val="000000"/>
          <w:spacing w:val="6"/>
          <w:highlight w:val="none"/>
          <w:shd w:val="clear" w:color="auto" w:fill="FFFFFF"/>
        </w:rPr>
        <w:t>要求：</w:t>
      </w:r>
    </w:p>
    <w:p w14:paraId="5E83C55E">
      <w:pPr>
        <w:widowControl/>
        <w:spacing w:line="520" w:lineRule="exact"/>
        <w:ind w:firstLine="480" w:firstLineChars="200"/>
        <w:jc w:val="left"/>
        <w:rPr>
          <w:rFonts w:ascii="宋体" w:hAnsi="宋体" w:cs="宋体"/>
          <w:color w:val="000000"/>
          <w:spacing w:val="6"/>
          <w:shd w:val="clear" w:color="auto" w:fill="FFFFFF"/>
        </w:rPr>
      </w:pPr>
      <w:r>
        <w:rPr>
          <w:rFonts w:hint="eastAsia" w:asciiTheme="minorEastAsia" w:hAnsiTheme="minorEastAsia" w:eastAsiaTheme="minorEastAsia" w:cstheme="minorEastAsia"/>
          <w:color w:val="333333"/>
          <w:kern w:val="0"/>
          <w:sz w:val="24"/>
          <w:lang w:val="en-US" w:eastAsia="zh-CN"/>
        </w:rPr>
        <w:t>7</w:t>
      </w:r>
      <w:r>
        <w:rPr>
          <w:rFonts w:hint="eastAsia" w:asciiTheme="minorEastAsia" w:hAnsiTheme="minorEastAsia" w:eastAsiaTheme="minorEastAsia" w:cstheme="minorEastAsia"/>
          <w:color w:val="333333"/>
          <w:kern w:val="0"/>
          <w:sz w:val="24"/>
        </w:rPr>
        <w:t>日历天（具体开工时间以采购人要求为准）</w:t>
      </w:r>
      <w:r>
        <w:rPr>
          <w:rFonts w:hint="eastAsia" w:ascii="宋体" w:hAnsi="宋体" w:cs="宋体"/>
          <w:color w:val="000000"/>
          <w:spacing w:val="6"/>
          <w:shd w:val="clear" w:color="auto" w:fill="FFFFFF"/>
        </w:rPr>
        <w:t xml:space="preserve"> </w:t>
      </w:r>
    </w:p>
    <w:p w14:paraId="288F611B">
      <w:pPr>
        <w:widowControl/>
        <w:spacing w:line="520" w:lineRule="exact"/>
        <w:ind w:firstLine="482" w:firstLineChars="200"/>
        <w:jc w:val="left"/>
        <w:rPr>
          <w:rFonts w:ascii="黑体" w:hAnsi="黑体" w:eastAsia="黑体" w:cs="黑体"/>
          <w:b/>
          <w:color w:val="333333"/>
          <w:kern w:val="0"/>
          <w:sz w:val="24"/>
        </w:rPr>
      </w:pPr>
      <w:r>
        <w:rPr>
          <w:rFonts w:hint="eastAsia" w:ascii="黑体" w:hAnsi="黑体" w:eastAsia="黑体" w:cs="黑体"/>
          <w:b/>
          <w:color w:val="333333"/>
          <w:kern w:val="0"/>
          <w:sz w:val="24"/>
        </w:rPr>
        <w:t>四、响应文件提交</w:t>
      </w:r>
    </w:p>
    <w:p w14:paraId="09B67F7F">
      <w:pPr>
        <w:pStyle w:val="10"/>
        <w:widowControl/>
        <w:spacing w:beforeAutospacing="0" w:afterAutospacing="0" w:line="520" w:lineRule="exact"/>
        <w:ind w:firstLine="480" w:firstLineChars="200"/>
        <w:jc w:val="both"/>
        <w:rPr>
          <w:rFonts w:ascii="宋体" w:hAnsi="宋体" w:cs="宋体"/>
          <w:color w:val="000000"/>
          <w:spacing w:val="6"/>
          <w:shd w:val="clear" w:color="auto" w:fill="FFFFFF"/>
        </w:rPr>
      </w:pPr>
      <w:r>
        <w:rPr>
          <w:rFonts w:hint="eastAsia" w:ascii="宋体" w:hAnsi="宋体" w:cs="宋体"/>
        </w:rPr>
        <w:t>1.</w:t>
      </w:r>
      <w:r>
        <w:rPr>
          <w:rFonts w:hint="eastAsia" w:ascii="宋体" w:hAnsi="宋体" w:cs="宋体"/>
          <w:color w:val="000000"/>
          <w:spacing w:val="6"/>
          <w:shd w:val="clear" w:color="auto" w:fill="FFFFFF"/>
        </w:rPr>
        <w:t>应提供以下资料（盖章扫描件）</w:t>
      </w:r>
      <w:r>
        <w:rPr>
          <w:rFonts w:hint="eastAsia" w:cs="宋体"/>
          <w:color w:val="000000"/>
          <w:spacing w:val="6"/>
          <w:shd w:val="clear" w:color="auto" w:fill="FFFFFF"/>
        </w:rPr>
        <w:t>：</w:t>
      </w:r>
    </w:p>
    <w:p w14:paraId="0F6CE785">
      <w:pPr>
        <w:pStyle w:val="10"/>
        <w:widowControl/>
        <w:spacing w:beforeAutospacing="0" w:afterAutospacing="0" w:line="520" w:lineRule="exact"/>
        <w:ind w:firstLine="556"/>
        <w:jc w:val="both"/>
        <w:rPr>
          <w:rFonts w:ascii="宋体" w:hAnsi="宋体" w:cs="宋体"/>
          <w:color w:val="000000"/>
          <w:spacing w:val="6"/>
          <w:shd w:val="clear" w:color="auto" w:fill="FFFFFF"/>
        </w:rPr>
      </w:pPr>
      <w:r>
        <w:rPr>
          <w:rFonts w:hint="eastAsia" w:cs="宋体"/>
          <w:color w:val="000000"/>
          <w:spacing w:val="6"/>
          <w:shd w:val="clear" w:color="auto" w:fill="FFFFFF"/>
        </w:rPr>
        <w:t>（</w:t>
      </w:r>
      <w:r>
        <w:rPr>
          <w:rFonts w:hint="eastAsia" w:ascii="宋体" w:hAnsi="宋体" w:cs="宋体"/>
          <w:color w:val="000000"/>
          <w:spacing w:val="6"/>
          <w:shd w:val="clear" w:color="auto" w:fill="FFFFFF"/>
        </w:rPr>
        <w:t>1</w:t>
      </w:r>
      <w:r>
        <w:rPr>
          <w:rFonts w:hint="eastAsia" w:cs="宋体"/>
          <w:color w:val="000000"/>
          <w:spacing w:val="6"/>
          <w:shd w:val="clear" w:color="auto" w:fill="FFFFFF"/>
        </w:rPr>
        <w:t>）</w:t>
      </w:r>
      <w:r>
        <w:rPr>
          <w:rFonts w:hint="eastAsia" w:ascii="宋体" w:hAnsi="宋体" w:cs="宋体"/>
          <w:color w:val="000000"/>
          <w:spacing w:val="6"/>
          <w:shd w:val="clear" w:color="auto" w:fill="FFFFFF"/>
        </w:rPr>
        <w:t>企业法人营业执照</w:t>
      </w:r>
    </w:p>
    <w:p w14:paraId="75CF0430">
      <w:pPr>
        <w:pStyle w:val="10"/>
        <w:widowControl/>
        <w:spacing w:beforeAutospacing="0" w:afterAutospacing="0" w:line="520" w:lineRule="exact"/>
        <w:ind w:firstLine="556"/>
        <w:jc w:val="both"/>
        <w:rPr>
          <w:rFonts w:ascii="宋体" w:hAnsi="宋体" w:cs="宋体"/>
          <w:color w:val="000000"/>
          <w:spacing w:val="6"/>
          <w:shd w:val="clear" w:color="auto" w:fill="FFFFFF"/>
        </w:rPr>
      </w:pPr>
      <w:r>
        <w:rPr>
          <w:rFonts w:hint="eastAsia" w:cs="宋体"/>
          <w:color w:val="000000"/>
          <w:spacing w:val="6"/>
          <w:shd w:val="clear" w:color="auto" w:fill="FFFFFF"/>
        </w:rPr>
        <w:t>（</w:t>
      </w:r>
      <w:r>
        <w:rPr>
          <w:rFonts w:hint="eastAsia" w:ascii="宋体" w:hAnsi="宋体" w:cs="宋体"/>
          <w:color w:val="000000"/>
          <w:spacing w:val="6"/>
          <w:shd w:val="clear" w:color="auto" w:fill="FFFFFF"/>
        </w:rPr>
        <w:t>2</w:t>
      </w:r>
      <w:r>
        <w:rPr>
          <w:rFonts w:hint="eastAsia" w:cs="宋体"/>
          <w:color w:val="000000"/>
          <w:spacing w:val="6"/>
          <w:shd w:val="clear" w:color="auto" w:fill="FFFFFF"/>
        </w:rPr>
        <w:t>）</w:t>
      </w:r>
      <w:r>
        <w:rPr>
          <w:rFonts w:hint="eastAsia" w:ascii="宋体" w:hAnsi="宋体" w:cs="宋体"/>
          <w:color w:val="000000"/>
          <w:spacing w:val="6"/>
          <w:shd w:val="clear" w:color="auto" w:fill="FFFFFF"/>
        </w:rPr>
        <w:t>响应函（具体格式详见附件）。</w:t>
      </w:r>
    </w:p>
    <w:p w14:paraId="36556EBD">
      <w:pPr>
        <w:pStyle w:val="10"/>
        <w:widowControl/>
        <w:spacing w:beforeAutospacing="0" w:afterAutospacing="0" w:line="520" w:lineRule="exact"/>
        <w:ind w:firstLine="504" w:firstLineChars="200"/>
        <w:jc w:val="both"/>
        <w:rPr>
          <w:rFonts w:ascii="宋体" w:hAnsi="宋体" w:cs="宋体"/>
          <w:color w:val="000000"/>
          <w:spacing w:val="6"/>
          <w:shd w:val="clear" w:color="auto" w:fill="FFFFFF"/>
        </w:rPr>
      </w:pPr>
      <w:r>
        <w:rPr>
          <w:rFonts w:hint="eastAsia" w:ascii="宋体" w:hAnsi="宋体" w:cs="宋体"/>
          <w:color w:val="000000"/>
          <w:spacing w:val="6"/>
          <w:shd w:val="clear" w:color="auto" w:fill="FFFFFF"/>
        </w:rPr>
        <w:t>2.本项目团队人员配备情况（姓名、职务、学历、专业资格、项目经历、工作亮点等）；</w:t>
      </w:r>
    </w:p>
    <w:p w14:paraId="369C59D6">
      <w:pPr>
        <w:widowControl/>
        <w:spacing w:line="520" w:lineRule="exact"/>
        <w:ind w:firstLine="480" w:firstLineChars="200"/>
        <w:jc w:val="left"/>
        <w:rPr>
          <w:rFonts w:ascii="宋体" w:hAnsi="宋体" w:cs="宋体"/>
          <w:kern w:val="0"/>
          <w:sz w:val="24"/>
          <w:highlight w:val="yellow"/>
        </w:rPr>
      </w:pPr>
      <w:r>
        <w:rPr>
          <w:rFonts w:hint="eastAsia" w:ascii="宋体" w:hAnsi="宋体" w:cs="宋体"/>
          <w:kern w:val="0"/>
          <w:sz w:val="24"/>
        </w:rPr>
        <w:t>3.响应文件提交截止时间：</w:t>
      </w:r>
      <w:r>
        <w:rPr>
          <w:rFonts w:hint="eastAsia" w:ascii="宋体" w:hAnsi="宋体" w:cs="宋体"/>
          <w:sz w:val="24"/>
        </w:rPr>
        <w:t>202</w:t>
      </w:r>
      <w:r>
        <w:rPr>
          <w:rFonts w:hint="eastAsia" w:ascii="宋体" w:hAnsi="宋体" w:cs="宋体"/>
          <w:sz w:val="24"/>
          <w:lang w:val="en-US" w:eastAsia="zh-CN"/>
        </w:rPr>
        <w:t>6</w:t>
      </w:r>
      <w:r>
        <w:rPr>
          <w:rFonts w:hint="eastAsia" w:ascii="宋体" w:hAnsi="宋体" w:cs="宋体"/>
          <w:sz w:val="24"/>
        </w:rPr>
        <w:t>年</w:t>
      </w:r>
      <w:r>
        <w:rPr>
          <w:rFonts w:hint="eastAsia" w:ascii="宋体" w:hAnsi="宋体" w:cs="宋体"/>
          <w:sz w:val="24"/>
          <w:lang w:val="en-US" w:eastAsia="zh-CN"/>
        </w:rPr>
        <w:t>9</w:t>
      </w:r>
      <w:r>
        <w:rPr>
          <w:rFonts w:hint="eastAsia" w:ascii="宋体" w:hAnsi="宋体" w:cs="宋体"/>
          <w:sz w:val="24"/>
        </w:rPr>
        <w:t>月</w:t>
      </w:r>
      <w:r>
        <w:rPr>
          <w:rFonts w:hint="eastAsia" w:ascii="宋体" w:hAnsi="宋体" w:cs="宋体"/>
          <w:sz w:val="24"/>
          <w:lang w:val="en-US" w:eastAsia="zh-CN"/>
        </w:rPr>
        <w:t>24</w:t>
      </w:r>
      <w:r>
        <w:rPr>
          <w:rFonts w:hint="eastAsia" w:ascii="宋体" w:hAnsi="宋体" w:cs="宋体"/>
          <w:sz w:val="24"/>
        </w:rPr>
        <w:t>日下午</w:t>
      </w:r>
      <w:r>
        <w:rPr>
          <w:rFonts w:hint="eastAsia" w:ascii="宋体" w:hAnsi="宋体" w:cs="宋体"/>
          <w:sz w:val="24"/>
          <w:lang w:val="en-US" w:eastAsia="zh-CN"/>
        </w:rPr>
        <w:t>2</w:t>
      </w:r>
      <w:r>
        <w:rPr>
          <w:rFonts w:hint="eastAsia" w:ascii="宋体" w:hAnsi="宋体" w:cs="宋体"/>
          <w:sz w:val="24"/>
        </w:rPr>
        <w:t>:</w:t>
      </w:r>
      <w:r>
        <w:rPr>
          <w:rFonts w:hint="eastAsia" w:ascii="宋体" w:hAnsi="宋体" w:cs="宋体"/>
          <w:sz w:val="24"/>
          <w:lang w:val="en-US" w:eastAsia="zh-CN"/>
        </w:rPr>
        <w:t>3</w:t>
      </w:r>
      <w:r>
        <w:rPr>
          <w:rFonts w:hint="eastAsia" w:ascii="宋体" w:hAnsi="宋体" w:cs="宋体"/>
          <w:sz w:val="24"/>
        </w:rPr>
        <w:t>0</w:t>
      </w:r>
      <w:r>
        <w:rPr>
          <w:rFonts w:hint="eastAsia" w:ascii="宋体" w:hAnsi="宋体" w:cs="宋体"/>
          <w:kern w:val="0"/>
          <w:sz w:val="24"/>
        </w:rPr>
        <w:t>（北京时间）</w:t>
      </w:r>
    </w:p>
    <w:p w14:paraId="5DED8F06">
      <w:pPr>
        <w:widowControl/>
        <w:spacing w:line="520" w:lineRule="exact"/>
        <w:ind w:firstLine="480" w:firstLineChars="200"/>
        <w:jc w:val="left"/>
        <w:rPr>
          <w:rFonts w:ascii="宋体" w:hAnsi="宋体" w:cs="宋体"/>
          <w:kern w:val="0"/>
          <w:sz w:val="24"/>
        </w:rPr>
      </w:pPr>
      <w:r>
        <w:rPr>
          <w:rFonts w:hint="eastAsia" w:ascii="宋体" w:hAnsi="宋体" w:cs="宋体"/>
          <w:kern w:val="0"/>
          <w:sz w:val="24"/>
        </w:rPr>
        <w:t>4.响应文件提交方式：相关资料扫描件发送至邮箱邮箱：</w:t>
      </w:r>
      <w:r>
        <w:rPr>
          <w:rFonts w:hint="eastAsia" w:ascii="宋体" w:hAnsi="宋体" w:cs="宋体"/>
          <w:kern w:val="0"/>
          <w:sz w:val="24"/>
          <w:lang w:val="en-US" w:eastAsia="zh-CN"/>
        </w:rPr>
        <w:t>1293735550</w:t>
      </w:r>
      <w:r>
        <w:rPr>
          <w:rFonts w:hint="eastAsia" w:ascii="宋体" w:hAnsi="宋体" w:cs="宋体"/>
          <w:kern w:val="0"/>
          <w:sz w:val="24"/>
        </w:rPr>
        <w:t>@qq.com</w:t>
      </w:r>
    </w:p>
    <w:p w14:paraId="6153A6F4">
      <w:pPr>
        <w:pStyle w:val="10"/>
        <w:widowControl/>
        <w:spacing w:beforeAutospacing="0" w:afterAutospacing="0" w:line="520" w:lineRule="exact"/>
        <w:ind w:firstLine="556"/>
        <w:rPr>
          <w:rFonts w:ascii="宋体" w:hAnsi="宋体" w:cs="宋体"/>
          <w:color w:val="202020"/>
          <w:spacing w:val="6"/>
        </w:rPr>
      </w:pPr>
      <w:r>
        <w:rPr>
          <w:rFonts w:hint="eastAsia" w:ascii="宋体" w:hAnsi="宋体" w:cs="宋体"/>
          <w:b/>
          <w:color w:val="333333"/>
        </w:rPr>
        <w:t>五、开标</w:t>
      </w:r>
      <w:r>
        <w:rPr>
          <w:rStyle w:val="17"/>
          <w:rFonts w:hint="eastAsia" w:ascii="宋体" w:hAnsi="宋体" w:cs="宋体"/>
          <w:color w:val="000000"/>
          <w:spacing w:val="6"/>
          <w:shd w:val="clear" w:color="auto" w:fill="FFFFFF"/>
        </w:rPr>
        <w:t>时间和地点：</w:t>
      </w:r>
    </w:p>
    <w:p w14:paraId="7B046436">
      <w:pPr>
        <w:pStyle w:val="10"/>
        <w:widowControl/>
        <w:spacing w:beforeAutospacing="0" w:afterAutospacing="0" w:line="520" w:lineRule="exact"/>
        <w:ind w:firstLine="556"/>
        <w:jc w:val="both"/>
        <w:rPr>
          <w:rFonts w:cs="宋体"/>
          <w:color w:val="000000"/>
          <w:spacing w:val="6"/>
          <w:shd w:val="clear" w:color="auto" w:fill="FFFFFF"/>
        </w:rPr>
      </w:pPr>
      <w:r>
        <w:rPr>
          <w:rFonts w:hint="eastAsia" w:cs="宋体"/>
          <w:color w:val="000000"/>
          <w:spacing w:val="6"/>
          <w:shd w:val="clear" w:color="auto" w:fill="FFFFFF"/>
        </w:rPr>
        <w:t>1.开标时间：</w:t>
      </w:r>
      <w:r>
        <w:rPr>
          <w:rFonts w:hint="eastAsia" w:ascii="宋体" w:hAnsi="宋体" w:cs="宋体"/>
        </w:rPr>
        <w:t>202</w:t>
      </w:r>
      <w:r>
        <w:rPr>
          <w:rFonts w:hint="eastAsia" w:ascii="宋体" w:hAnsi="宋体" w:cs="宋体"/>
          <w:lang w:val="en-US" w:eastAsia="zh-CN"/>
        </w:rPr>
        <w:t>6</w:t>
      </w:r>
      <w:r>
        <w:rPr>
          <w:rFonts w:hint="eastAsia" w:ascii="宋体" w:hAnsi="宋体" w:cs="宋体"/>
        </w:rPr>
        <w:t>年</w:t>
      </w:r>
      <w:r>
        <w:rPr>
          <w:rFonts w:hint="eastAsia" w:ascii="宋体" w:hAnsi="宋体" w:cs="宋体"/>
          <w:lang w:val="en-US" w:eastAsia="zh-CN"/>
        </w:rPr>
        <w:t>9</w:t>
      </w:r>
      <w:r>
        <w:rPr>
          <w:rFonts w:hint="eastAsia" w:ascii="宋体" w:hAnsi="宋体" w:cs="宋体"/>
        </w:rPr>
        <w:t>月</w:t>
      </w:r>
      <w:r>
        <w:rPr>
          <w:rFonts w:hint="eastAsia" w:ascii="宋体" w:hAnsi="宋体" w:cs="宋体"/>
          <w:lang w:val="en-US" w:eastAsia="zh-CN"/>
        </w:rPr>
        <w:t>24</w:t>
      </w:r>
      <w:r>
        <w:rPr>
          <w:rFonts w:hint="eastAsia" w:ascii="宋体" w:hAnsi="宋体" w:cs="宋体"/>
        </w:rPr>
        <w:t>日下午3:</w:t>
      </w:r>
      <w:r>
        <w:rPr>
          <w:rFonts w:hint="eastAsia" w:ascii="宋体" w:hAnsi="宋体" w:cs="宋体"/>
          <w:lang w:val="en-US" w:eastAsia="zh-CN"/>
        </w:rPr>
        <w:t>00</w:t>
      </w:r>
      <w:r>
        <w:rPr>
          <w:rFonts w:hint="eastAsia" w:cs="宋体"/>
          <w:color w:val="000000"/>
          <w:spacing w:val="6"/>
          <w:shd w:val="clear" w:color="auto" w:fill="FFFFFF"/>
        </w:rPr>
        <w:t>（北京时间）</w:t>
      </w:r>
    </w:p>
    <w:p w14:paraId="1CCCBB01">
      <w:pPr>
        <w:spacing w:line="360" w:lineRule="auto"/>
        <w:ind w:firstLine="504" w:firstLineChars="200"/>
        <w:contextualSpacing/>
        <w:rPr>
          <w:rFonts w:cs="宋体"/>
          <w:color w:val="000000"/>
          <w:spacing w:val="6"/>
          <w:sz w:val="24"/>
          <w:shd w:val="clear" w:color="auto" w:fill="FFFFFF"/>
        </w:rPr>
      </w:pPr>
      <w:r>
        <w:rPr>
          <w:rFonts w:hint="eastAsia" w:cs="宋体"/>
          <w:color w:val="000000"/>
          <w:spacing w:val="6"/>
          <w:sz w:val="24"/>
          <w:shd w:val="clear" w:color="auto" w:fill="FFFFFF"/>
        </w:rPr>
        <w:t>2.开标地点：</w:t>
      </w:r>
      <w:r>
        <w:rPr>
          <w:rFonts w:hint="eastAsia" w:cs="宋体"/>
          <w:color w:val="000000"/>
          <w:spacing w:val="6"/>
          <w:kern w:val="0"/>
          <w:sz w:val="24"/>
          <w:shd w:val="clear" w:color="auto" w:fill="FFFFFF"/>
        </w:rPr>
        <w:t>安徽省</w:t>
      </w:r>
      <w:r>
        <w:rPr>
          <w:rFonts w:hint="eastAsia" w:ascii="Times New Roman" w:hAnsi="Times New Roman" w:eastAsia="宋体" w:cs="宋体"/>
          <w:color w:val="000000"/>
          <w:spacing w:val="6"/>
          <w:kern w:val="0"/>
          <w:sz w:val="24"/>
          <w:shd w:val="clear" w:color="auto" w:fill="FFFFFF"/>
        </w:rPr>
        <w:t>马鞍山市</w:t>
      </w:r>
      <w:r>
        <w:rPr>
          <w:rFonts w:hint="eastAsia" w:ascii="Times New Roman" w:hAnsi="Times New Roman" w:eastAsia="宋体" w:cs="宋体"/>
          <w:color w:val="000000"/>
          <w:spacing w:val="6"/>
          <w:kern w:val="0"/>
          <w:sz w:val="24"/>
          <w:shd w:val="clear" w:color="auto" w:fill="FFFFFF"/>
          <w:lang w:val="en-US" w:eastAsia="zh-CN"/>
        </w:rPr>
        <w:t>殡仪公司办公室</w:t>
      </w:r>
      <w:r>
        <w:rPr>
          <w:rFonts w:hint="eastAsia" w:cs="宋体"/>
          <w:color w:val="000000"/>
          <w:spacing w:val="6"/>
          <w:sz w:val="24"/>
          <w:shd w:val="clear" w:color="auto" w:fill="FFFFFF"/>
        </w:rPr>
        <w:t>采用不见面开标</w:t>
      </w:r>
    </w:p>
    <w:p w14:paraId="3DDFD7C9">
      <w:pPr>
        <w:pStyle w:val="10"/>
        <w:widowControl/>
        <w:spacing w:beforeAutospacing="0" w:afterAutospacing="0" w:line="520" w:lineRule="exact"/>
        <w:ind w:firstLine="556"/>
        <w:rPr>
          <w:rFonts w:ascii="黑体" w:hAnsi="黑体" w:eastAsia="黑体" w:cs="黑体"/>
          <w:b/>
          <w:bCs/>
          <w:color w:val="202020"/>
          <w:spacing w:val="6"/>
        </w:rPr>
      </w:pPr>
      <w:r>
        <w:rPr>
          <w:rStyle w:val="17"/>
          <w:rFonts w:hint="eastAsia" w:ascii="黑体" w:hAnsi="黑体" w:eastAsia="黑体" w:cs="黑体"/>
          <w:b/>
          <w:bCs/>
          <w:color w:val="000000"/>
          <w:spacing w:val="6"/>
          <w:shd w:val="clear" w:color="auto" w:fill="FFFFFF"/>
        </w:rPr>
        <w:t>五、评标办法</w:t>
      </w:r>
    </w:p>
    <w:p w14:paraId="5D327374">
      <w:pPr>
        <w:pStyle w:val="10"/>
        <w:widowControl/>
        <w:spacing w:beforeAutospacing="0" w:afterAutospacing="0" w:line="520" w:lineRule="exact"/>
        <w:ind w:firstLine="556"/>
        <w:rPr>
          <w:rFonts w:ascii="宋体" w:hAnsi="宋体" w:cs="宋体"/>
          <w:color w:val="202020"/>
          <w:spacing w:val="6"/>
        </w:rPr>
      </w:pPr>
      <w:r>
        <w:rPr>
          <w:rFonts w:hint="eastAsia" w:ascii="宋体" w:hAnsi="宋体" w:cs="宋体"/>
          <w:color w:val="000000"/>
          <w:spacing w:val="6"/>
          <w:shd w:val="clear" w:color="auto" w:fill="FFFFFF"/>
        </w:rPr>
        <w:t>在公司监督员的监督下，由发包人代表在符合资格要求的合格参选人中，采用有效最低价的方式产生确定成交候选人。</w:t>
      </w:r>
    </w:p>
    <w:p w14:paraId="0B1FFA82">
      <w:pPr>
        <w:pStyle w:val="10"/>
        <w:widowControl/>
        <w:spacing w:beforeAutospacing="0" w:afterAutospacing="0" w:line="520" w:lineRule="exact"/>
        <w:ind w:firstLine="556"/>
        <w:rPr>
          <w:rFonts w:ascii="黑体" w:hAnsi="黑体" w:eastAsia="黑体" w:cs="黑体"/>
          <w:b/>
          <w:bCs/>
          <w:color w:val="202020"/>
          <w:spacing w:val="6"/>
        </w:rPr>
      </w:pPr>
      <w:bookmarkStart w:id="0" w:name="_Toc1377"/>
      <w:r>
        <w:rPr>
          <w:rStyle w:val="17"/>
          <w:rFonts w:hint="eastAsia" w:ascii="黑体" w:hAnsi="黑体" w:eastAsia="黑体" w:cs="黑体"/>
          <w:b/>
          <w:bCs/>
          <w:color w:val="000000"/>
          <w:spacing w:val="6"/>
          <w:shd w:val="clear" w:color="auto" w:fill="FFFFFF"/>
        </w:rPr>
        <w:t>六、联系方法</w:t>
      </w:r>
    </w:p>
    <w:p w14:paraId="4450655C">
      <w:pPr>
        <w:pStyle w:val="10"/>
        <w:widowControl/>
        <w:spacing w:beforeAutospacing="0" w:afterAutospacing="0" w:line="520" w:lineRule="exact"/>
        <w:ind w:firstLine="556"/>
        <w:rPr>
          <w:rFonts w:ascii="宋体" w:hAnsi="宋体" w:cs="宋体"/>
          <w:color w:val="000000"/>
          <w:spacing w:val="6"/>
          <w:shd w:val="clear" w:color="auto" w:fill="FFFFFF"/>
        </w:rPr>
      </w:pPr>
      <w:r>
        <w:rPr>
          <w:rFonts w:hint="eastAsia" w:cs="宋体"/>
          <w:color w:val="000000"/>
          <w:spacing w:val="6"/>
          <w:shd w:val="clear" w:color="auto" w:fill="FFFFFF"/>
        </w:rPr>
        <w:t>1.</w:t>
      </w:r>
      <w:r>
        <w:rPr>
          <w:rFonts w:hint="eastAsia" w:ascii="宋体" w:hAnsi="宋体" w:cs="宋体"/>
          <w:color w:val="000000"/>
          <w:spacing w:val="6"/>
          <w:shd w:val="clear" w:color="auto" w:fill="FFFFFF"/>
        </w:rPr>
        <w:t>采购人：</w:t>
      </w:r>
      <w:r>
        <w:rPr>
          <w:rFonts w:hint="eastAsia" w:asciiTheme="minorEastAsia" w:hAnsiTheme="minorEastAsia" w:eastAsiaTheme="minorEastAsia" w:cstheme="minorEastAsia"/>
          <w:color w:val="333333"/>
          <w:lang w:val="en-US" w:eastAsia="zh-CN"/>
        </w:rPr>
        <w:t>马鞍山市殡仪服务有限公司</w:t>
      </w:r>
    </w:p>
    <w:p w14:paraId="4A9DC0E0">
      <w:pPr>
        <w:adjustRightInd w:val="0"/>
        <w:snapToGrid w:val="0"/>
        <w:spacing w:line="300" w:lineRule="auto"/>
        <w:ind w:firstLine="504" w:firstLineChars="200"/>
        <w:rPr>
          <w:rFonts w:hint="default" w:ascii="宋体" w:hAnsi="宋体" w:eastAsia="宋体" w:cs="宋体"/>
          <w:szCs w:val="21"/>
          <w:lang w:val="en-US" w:eastAsia="zh-CN"/>
        </w:rPr>
      </w:pPr>
      <w:r>
        <w:rPr>
          <w:rFonts w:hint="eastAsia" w:ascii="宋体" w:hAnsi="宋体" w:cs="宋体"/>
          <w:color w:val="000000"/>
          <w:spacing w:val="6"/>
          <w:sz w:val="24"/>
          <w:shd w:val="clear" w:color="auto" w:fill="FFFFFF"/>
        </w:rPr>
        <w:t>项目联系人：</w:t>
      </w:r>
      <w:r>
        <w:rPr>
          <w:rFonts w:hint="eastAsia" w:ascii="宋体" w:hAnsi="宋体" w:cs="宋体"/>
          <w:color w:val="000000"/>
          <w:spacing w:val="6"/>
          <w:sz w:val="24"/>
          <w:shd w:val="clear" w:color="auto" w:fill="FFFFFF"/>
          <w:lang w:val="en-US" w:eastAsia="zh-CN"/>
        </w:rPr>
        <w:t>章晶</w:t>
      </w:r>
      <w:r>
        <w:rPr>
          <w:rFonts w:hint="eastAsia" w:ascii="宋体" w:hAnsi="宋体" w:cs="宋体"/>
          <w:color w:val="000000"/>
          <w:spacing w:val="6"/>
          <w:sz w:val="24"/>
          <w:shd w:val="clear" w:color="auto" w:fill="FFFFFF"/>
        </w:rPr>
        <w:t xml:space="preserve"> </w:t>
      </w:r>
      <w:r>
        <w:rPr>
          <w:rFonts w:hint="eastAsia" w:ascii="宋体" w:hAnsi="宋体" w:cs="宋体"/>
          <w:szCs w:val="21"/>
          <w:lang w:val="en-US" w:eastAsia="zh-CN"/>
        </w:rPr>
        <w:t>18110313030</w:t>
      </w:r>
    </w:p>
    <w:p w14:paraId="3C3A075A">
      <w:pPr>
        <w:pStyle w:val="10"/>
        <w:widowControl/>
        <w:spacing w:beforeAutospacing="0" w:afterAutospacing="0" w:line="520" w:lineRule="exact"/>
        <w:ind w:firstLine="556"/>
        <w:jc w:val="both"/>
        <w:rPr>
          <w:rFonts w:ascii="宋体" w:hAnsi="宋体" w:cs="宋体"/>
          <w:color w:val="000000"/>
          <w:spacing w:val="6"/>
          <w:highlight w:val="yellow"/>
          <w:shd w:val="clear" w:color="auto" w:fill="FFFFFF"/>
        </w:rPr>
      </w:pPr>
    </w:p>
    <w:p w14:paraId="2C505FD8">
      <w:pPr>
        <w:pStyle w:val="10"/>
        <w:widowControl/>
        <w:spacing w:beforeAutospacing="0" w:afterAutospacing="0" w:line="520" w:lineRule="exact"/>
        <w:ind w:firstLine="756" w:firstLineChars="300"/>
        <w:jc w:val="both"/>
        <w:rPr>
          <w:rFonts w:cs="宋体"/>
          <w:color w:val="000000"/>
          <w:spacing w:val="6"/>
          <w:shd w:val="clear" w:color="auto" w:fill="FFFFFF"/>
        </w:rPr>
      </w:pPr>
    </w:p>
    <w:p w14:paraId="25C9AB2A">
      <w:pPr>
        <w:rPr>
          <w:rFonts w:cs="Tahoma"/>
          <w:b/>
          <w:spacing w:val="20"/>
          <w:sz w:val="32"/>
          <w:szCs w:val="32"/>
        </w:rPr>
      </w:pPr>
    </w:p>
    <w:p w14:paraId="1D08E6EF">
      <w:pPr>
        <w:jc w:val="center"/>
        <w:rPr>
          <w:rFonts w:ascii="Helvetica" w:hAnsi="Helvetica" w:cs="Helvetica"/>
          <w:b/>
          <w:color w:val="151515"/>
          <w:sz w:val="48"/>
          <w:szCs w:val="48"/>
          <w:shd w:val="clear" w:color="auto" w:fill="FFFFFF"/>
        </w:rPr>
      </w:pPr>
      <w:r>
        <w:rPr>
          <w:rFonts w:hint="eastAsia" w:ascii="Helvetica" w:hAnsi="Helvetica" w:cs="Helvetica"/>
          <w:b/>
          <w:color w:val="151515"/>
          <w:sz w:val="48"/>
          <w:szCs w:val="48"/>
          <w:shd w:val="clear" w:color="auto" w:fill="FFFFFF"/>
        </w:rPr>
        <w:t xml:space="preserve">    </w:t>
      </w:r>
    </w:p>
    <w:p w14:paraId="6D99C4AA">
      <w:pPr>
        <w:jc w:val="center"/>
        <w:rPr>
          <w:rFonts w:hint="eastAsia" w:ascii="Helvetica" w:hAnsi="Helvetica" w:cs="Helvetica"/>
          <w:b/>
          <w:color w:val="151515"/>
          <w:sz w:val="48"/>
          <w:szCs w:val="48"/>
          <w:shd w:val="clear" w:color="auto" w:fill="FFFFFF"/>
        </w:rPr>
      </w:pPr>
      <w:r>
        <w:rPr>
          <w:rFonts w:hint="eastAsia" w:ascii="Helvetica" w:hAnsi="Helvetica" w:cs="Helvetica"/>
          <w:b/>
          <w:color w:val="151515"/>
          <w:sz w:val="48"/>
          <w:szCs w:val="48"/>
          <w:shd w:val="clear" w:color="auto" w:fill="FFFFFF"/>
        </w:rPr>
        <w:t xml:space="preserve"> </w:t>
      </w:r>
    </w:p>
    <w:p w14:paraId="2D167238">
      <w:pPr>
        <w:jc w:val="center"/>
        <w:rPr>
          <w:rFonts w:hint="eastAsia" w:ascii="Helvetica" w:hAnsi="Helvetica" w:cs="Helvetica"/>
          <w:b/>
          <w:color w:val="151515"/>
          <w:sz w:val="48"/>
          <w:szCs w:val="48"/>
          <w:shd w:val="clear" w:color="auto" w:fill="FFFFFF"/>
        </w:rPr>
      </w:pPr>
    </w:p>
    <w:p w14:paraId="5293F88A">
      <w:pPr>
        <w:jc w:val="center"/>
        <w:rPr>
          <w:rFonts w:hint="eastAsia" w:ascii="Helvetica" w:hAnsi="Helvetica" w:cs="Helvetica"/>
          <w:b/>
          <w:color w:val="151515"/>
          <w:sz w:val="48"/>
          <w:szCs w:val="48"/>
          <w:shd w:val="clear" w:color="auto" w:fill="FFFFFF"/>
        </w:rPr>
      </w:pPr>
    </w:p>
    <w:p w14:paraId="07942E11">
      <w:pPr>
        <w:jc w:val="center"/>
        <w:rPr>
          <w:rFonts w:hint="eastAsia" w:ascii="Helvetica" w:hAnsi="Helvetica" w:cs="Helvetica"/>
          <w:b/>
          <w:color w:val="151515"/>
          <w:sz w:val="48"/>
          <w:szCs w:val="48"/>
          <w:shd w:val="clear" w:color="auto" w:fill="FFFFFF"/>
        </w:rPr>
      </w:pPr>
    </w:p>
    <w:p w14:paraId="16AAD81D">
      <w:pPr>
        <w:jc w:val="center"/>
        <w:rPr>
          <w:rFonts w:hint="eastAsia" w:ascii="Helvetica" w:hAnsi="Helvetica" w:cs="Helvetica"/>
          <w:b/>
          <w:color w:val="151515"/>
          <w:sz w:val="48"/>
          <w:szCs w:val="48"/>
          <w:shd w:val="clear" w:color="auto" w:fill="FFFFFF"/>
        </w:rPr>
      </w:pPr>
    </w:p>
    <w:p w14:paraId="21A294C8">
      <w:pPr>
        <w:jc w:val="center"/>
        <w:rPr>
          <w:rFonts w:hint="eastAsia" w:ascii="Helvetica" w:hAnsi="Helvetica" w:cs="Helvetica"/>
          <w:b/>
          <w:color w:val="151515"/>
          <w:sz w:val="48"/>
          <w:szCs w:val="48"/>
          <w:shd w:val="clear" w:color="auto" w:fill="FFFFFF"/>
        </w:rPr>
      </w:pPr>
    </w:p>
    <w:p w14:paraId="12A12674">
      <w:pPr>
        <w:jc w:val="center"/>
        <w:rPr>
          <w:rFonts w:hint="eastAsia" w:ascii="Helvetica" w:hAnsi="Helvetica" w:cs="Helvetica"/>
          <w:b/>
          <w:color w:val="151515"/>
          <w:sz w:val="48"/>
          <w:szCs w:val="48"/>
          <w:shd w:val="clear" w:color="auto" w:fill="FFFFFF"/>
        </w:rPr>
      </w:pPr>
    </w:p>
    <w:p w14:paraId="1CF6B50A">
      <w:pPr>
        <w:jc w:val="center"/>
        <w:rPr>
          <w:rFonts w:hint="eastAsia" w:ascii="Helvetica" w:hAnsi="Helvetica" w:cs="Helvetica"/>
          <w:b/>
          <w:color w:val="151515"/>
          <w:sz w:val="48"/>
          <w:szCs w:val="48"/>
          <w:shd w:val="clear" w:color="auto" w:fill="FFFFFF"/>
        </w:rPr>
      </w:pPr>
    </w:p>
    <w:p w14:paraId="1E8D71F3">
      <w:pPr>
        <w:jc w:val="center"/>
        <w:rPr>
          <w:rFonts w:hint="eastAsia" w:ascii="Helvetica" w:hAnsi="Helvetica" w:cs="Helvetica"/>
          <w:b/>
          <w:color w:val="151515"/>
          <w:sz w:val="48"/>
          <w:szCs w:val="48"/>
          <w:shd w:val="clear" w:color="auto" w:fill="FFFFFF"/>
        </w:rPr>
      </w:pPr>
    </w:p>
    <w:p w14:paraId="0F9B0E01">
      <w:pPr>
        <w:jc w:val="center"/>
        <w:rPr>
          <w:rFonts w:ascii="黑体" w:eastAsia="黑体"/>
          <w:sz w:val="48"/>
          <w:szCs w:val="48"/>
        </w:rPr>
      </w:pPr>
      <w:r>
        <w:rPr>
          <w:rFonts w:ascii="Helvetica" w:hAnsi="Helvetica" w:cs="Helvetica"/>
          <w:b/>
          <w:color w:val="151515"/>
          <w:sz w:val="48"/>
          <w:szCs w:val="48"/>
          <w:shd w:val="clear" w:color="auto" w:fill="FFFFFF"/>
        </w:rPr>
        <w:t>马鞍山</w:t>
      </w:r>
      <w:r>
        <w:rPr>
          <w:rFonts w:hint="eastAsia" w:ascii="Helvetica" w:hAnsi="Helvetica" w:cs="Helvetica"/>
          <w:b/>
          <w:color w:val="151515"/>
          <w:sz w:val="48"/>
          <w:szCs w:val="48"/>
          <w:shd w:val="clear" w:color="auto" w:fill="FFFFFF"/>
          <w:lang w:val="en-US" w:eastAsia="zh-CN"/>
        </w:rPr>
        <w:t>殡仪服务有限公司</w:t>
      </w:r>
    </w:p>
    <w:p w14:paraId="5DF3DBD6">
      <w:pPr>
        <w:spacing w:before="120" w:beforeLines="50" w:after="120" w:afterLines="50"/>
        <w:ind w:left="420" w:leftChars="200" w:firstLine="3113" w:firstLineChars="646"/>
        <w:rPr>
          <w:rFonts w:ascii="宋体" w:hAnsi="宋体"/>
          <w:b/>
          <w:sz w:val="48"/>
          <w:szCs w:val="48"/>
        </w:rPr>
      </w:pPr>
      <w:r>
        <w:rPr>
          <w:rFonts w:hint="eastAsia"/>
          <w:b/>
          <w:color w:val="000000"/>
          <w:sz w:val="48"/>
          <w:szCs w:val="48"/>
          <w:lang w:val="en-US" w:eastAsia="zh-CN"/>
        </w:rPr>
        <w:t>陵园采购</w:t>
      </w:r>
      <w:r>
        <w:rPr>
          <w:rFonts w:hint="eastAsia"/>
          <w:b/>
          <w:color w:val="000000"/>
          <w:sz w:val="48"/>
          <w:szCs w:val="48"/>
        </w:rPr>
        <w:t>项目</w:t>
      </w:r>
    </w:p>
    <w:p w14:paraId="7D00136F">
      <w:pPr>
        <w:spacing w:before="120" w:beforeLines="50" w:after="120" w:afterLines="50"/>
        <w:ind w:left="420" w:leftChars="200" w:firstLine="723" w:firstLineChars="200"/>
        <w:jc w:val="center"/>
        <w:rPr>
          <w:rFonts w:ascii="宋体" w:hAnsi="宋体"/>
          <w:b/>
          <w:sz w:val="36"/>
          <w:szCs w:val="36"/>
        </w:rPr>
      </w:pPr>
    </w:p>
    <w:p w14:paraId="66133584">
      <w:pPr>
        <w:spacing w:before="120" w:beforeLines="50" w:after="120" w:afterLines="50"/>
        <w:ind w:left="420" w:leftChars="200" w:firstLine="723" w:firstLineChars="200"/>
        <w:jc w:val="center"/>
        <w:rPr>
          <w:rFonts w:ascii="宋体" w:hAnsi="宋体"/>
          <w:b/>
          <w:sz w:val="36"/>
          <w:szCs w:val="36"/>
        </w:rPr>
      </w:pPr>
    </w:p>
    <w:p w14:paraId="2ABBFD7F">
      <w:pPr>
        <w:spacing w:before="120" w:beforeLines="50" w:after="120" w:afterLines="50"/>
        <w:ind w:left="420" w:leftChars="200" w:firstLine="723" w:firstLineChars="200"/>
        <w:jc w:val="center"/>
        <w:rPr>
          <w:rFonts w:ascii="宋体" w:hAnsi="宋体"/>
          <w:b/>
          <w:sz w:val="36"/>
          <w:szCs w:val="36"/>
        </w:rPr>
      </w:pPr>
    </w:p>
    <w:p w14:paraId="199D1CE5">
      <w:pPr>
        <w:jc w:val="center"/>
        <w:rPr>
          <w:rFonts w:hint="eastAsia" w:ascii="新宋体" w:hAnsi="新宋体" w:eastAsia="新宋体"/>
          <w:sz w:val="84"/>
          <w:szCs w:val="84"/>
        </w:rPr>
      </w:pPr>
    </w:p>
    <w:p w14:paraId="0028F25C">
      <w:pPr>
        <w:jc w:val="center"/>
        <w:rPr>
          <w:rFonts w:ascii="新宋体" w:hAnsi="新宋体" w:eastAsia="新宋体"/>
          <w:sz w:val="84"/>
          <w:szCs w:val="84"/>
        </w:rPr>
      </w:pPr>
      <w:r>
        <w:rPr>
          <w:rFonts w:hint="eastAsia" w:ascii="新宋体" w:hAnsi="新宋体" w:eastAsia="新宋体"/>
          <w:sz w:val="84"/>
          <w:szCs w:val="84"/>
        </w:rPr>
        <w:t>投</w:t>
      </w:r>
    </w:p>
    <w:p w14:paraId="239481D6">
      <w:pPr>
        <w:jc w:val="center"/>
        <w:rPr>
          <w:rFonts w:ascii="新宋体" w:hAnsi="新宋体" w:eastAsia="新宋体"/>
          <w:sz w:val="84"/>
          <w:szCs w:val="84"/>
        </w:rPr>
      </w:pPr>
      <w:r>
        <w:rPr>
          <w:rFonts w:hint="eastAsia" w:ascii="新宋体" w:hAnsi="新宋体" w:eastAsia="新宋体"/>
          <w:sz w:val="84"/>
          <w:szCs w:val="84"/>
        </w:rPr>
        <w:t>标</w:t>
      </w:r>
    </w:p>
    <w:p w14:paraId="6CF9068A">
      <w:pPr>
        <w:jc w:val="center"/>
        <w:rPr>
          <w:rFonts w:ascii="新宋体" w:hAnsi="新宋体" w:eastAsia="新宋体"/>
          <w:sz w:val="84"/>
          <w:szCs w:val="84"/>
        </w:rPr>
      </w:pPr>
      <w:r>
        <w:rPr>
          <w:rFonts w:hint="eastAsia" w:ascii="新宋体" w:hAnsi="新宋体" w:eastAsia="新宋体"/>
          <w:sz w:val="84"/>
          <w:szCs w:val="84"/>
        </w:rPr>
        <w:t>文</w:t>
      </w:r>
    </w:p>
    <w:p w14:paraId="713F41D3">
      <w:pPr>
        <w:jc w:val="center"/>
        <w:rPr>
          <w:rFonts w:ascii="新宋体" w:hAnsi="新宋体" w:eastAsia="新宋体"/>
          <w:sz w:val="84"/>
          <w:szCs w:val="84"/>
        </w:rPr>
        <w:sectPr>
          <w:footerReference r:id="rId5" w:type="first"/>
          <w:headerReference r:id="rId3" w:type="default"/>
          <w:footerReference r:id="rId4" w:type="default"/>
          <w:pgSz w:w="11905" w:h="16837"/>
          <w:pgMar w:top="468" w:right="851" w:bottom="468" w:left="851" w:header="567" w:footer="567" w:gutter="0"/>
          <w:cols w:space="720" w:num="1"/>
        </w:sectPr>
      </w:pPr>
    </w:p>
    <w:p w14:paraId="2F1D6A7F">
      <w:pPr>
        <w:jc w:val="center"/>
        <w:rPr>
          <w:rFonts w:ascii="新宋体" w:hAnsi="新宋体" w:eastAsia="新宋体"/>
          <w:sz w:val="84"/>
          <w:szCs w:val="84"/>
        </w:rPr>
      </w:pPr>
      <w:r>
        <w:rPr>
          <w:rFonts w:hint="eastAsia" w:ascii="新宋体" w:hAnsi="新宋体" w:eastAsia="新宋体"/>
          <w:sz w:val="84"/>
          <w:szCs w:val="84"/>
        </w:rPr>
        <w:t>件</w:t>
      </w:r>
    </w:p>
    <w:p w14:paraId="05A83C06">
      <w:pPr>
        <w:spacing w:before="120" w:beforeLines="50" w:after="120" w:afterLines="50"/>
        <w:ind w:left="420" w:leftChars="200" w:firstLine="720" w:firstLineChars="200"/>
        <w:jc w:val="center"/>
        <w:rPr>
          <w:rFonts w:ascii="宋体" w:hAnsi="宋体" w:cs="Arial"/>
          <w:sz w:val="36"/>
          <w:szCs w:val="36"/>
        </w:rPr>
        <w:sectPr>
          <w:type w:val="continuous"/>
          <w:pgSz w:w="11905" w:h="16837"/>
          <w:pgMar w:top="680" w:right="851" w:bottom="680" w:left="851" w:header="567" w:footer="567" w:gutter="0"/>
          <w:cols w:space="720" w:num="1"/>
        </w:sectPr>
      </w:pPr>
    </w:p>
    <w:p w14:paraId="6A526DD9">
      <w:pPr>
        <w:spacing w:before="120" w:beforeLines="50" w:after="120" w:afterLines="50"/>
        <w:ind w:left="420" w:leftChars="200" w:firstLine="720" w:firstLineChars="200"/>
        <w:jc w:val="center"/>
        <w:rPr>
          <w:rFonts w:ascii="宋体" w:hAnsi="宋体" w:cs="Arial"/>
          <w:sz w:val="36"/>
          <w:szCs w:val="36"/>
        </w:rPr>
      </w:pPr>
    </w:p>
    <w:p w14:paraId="0D1F7C9A">
      <w:pPr>
        <w:spacing w:before="120" w:beforeLines="50" w:after="120" w:afterLines="50"/>
        <w:ind w:left="420" w:leftChars="200" w:firstLine="560" w:firstLineChars="200"/>
        <w:jc w:val="left"/>
        <w:rPr>
          <w:rFonts w:ascii="宋体" w:hAnsi="宋体" w:cs="Arial"/>
          <w:sz w:val="28"/>
          <w:szCs w:val="28"/>
        </w:rPr>
      </w:pPr>
    </w:p>
    <w:p w14:paraId="7136B420">
      <w:pPr>
        <w:spacing w:before="120" w:beforeLines="50" w:after="120" w:afterLines="50"/>
        <w:ind w:left="420" w:leftChars="200" w:firstLine="720" w:firstLineChars="200"/>
        <w:jc w:val="left"/>
        <w:rPr>
          <w:rFonts w:ascii="宋体" w:hAnsi="宋体" w:cs="Arial"/>
          <w:sz w:val="36"/>
          <w:szCs w:val="36"/>
        </w:rPr>
      </w:pPr>
    </w:p>
    <w:p w14:paraId="49987B41">
      <w:pPr>
        <w:spacing w:before="120" w:beforeLines="50" w:after="120" w:afterLines="50"/>
        <w:ind w:left="420" w:leftChars="200" w:firstLine="720" w:firstLineChars="200"/>
        <w:jc w:val="left"/>
        <w:rPr>
          <w:rFonts w:ascii="宋体" w:hAnsi="宋体" w:cs="Arial"/>
          <w:sz w:val="36"/>
          <w:szCs w:val="36"/>
        </w:rPr>
      </w:pPr>
    </w:p>
    <w:p w14:paraId="2F909047">
      <w:pPr>
        <w:spacing w:before="120" w:beforeLines="50" w:after="120" w:afterLines="50"/>
        <w:ind w:left="420" w:leftChars="200" w:firstLine="720" w:firstLineChars="200"/>
        <w:jc w:val="left"/>
        <w:rPr>
          <w:rFonts w:ascii="宋体" w:hAnsi="宋体" w:cs="Arial"/>
          <w:sz w:val="36"/>
          <w:szCs w:val="36"/>
        </w:rPr>
      </w:pPr>
    </w:p>
    <w:p w14:paraId="324005B8">
      <w:pPr>
        <w:spacing w:before="120" w:beforeLines="50" w:after="120" w:afterLines="50"/>
        <w:ind w:left="420" w:leftChars="200" w:firstLine="720" w:firstLineChars="200"/>
        <w:jc w:val="left"/>
        <w:rPr>
          <w:rFonts w:ascii="宋体" w:hAnsi="宋体" w:cs="Arial"/>
          <w:sz w:val="36"/>
          <w:szCs w:val="36"/>
        </w:rPr>
      </w:pPr>
    </w:p>
    <w:p w14:paraId="748F6DFD">
      <w:pPr>
        <w:spacing w:before="120" w:beforeLines="50" w:after="120" w:afterLines="50"/>
        <w:ind w:left="420" w:leftChars="200" w:firstLine="720" w:firstLineChars="200"/>
        <w:jc w:val="left"/>
        <w:rPr>
          <w:rFonts w:ascii="宋体" w:hAnsi="宋体" w:cs="Arial"/>
          <w:sz w:val="36"/>
          <w:szCs w:val="36"/>
        </w:rPr>
      </w:pPr>
    </w:p>
    <w:p w14:paraId="2F8E693C">
      <w:pPr>
        <w:spacing w:before="120" w:beforeLines="50" w:after="120" w:afterLines="50"/>
        <w:ind w:firstLine="723" w:firstLineChars="200"/>
        <w:jc w:val="left"/>
        <w:rPr>
          <w:rFonts w:ascii="宋体" w:hAnsi="宋体" w:cs="Arial"/>
          <w:b/>
          <w:sz w:val="36"/>
          <w:szCs w:val="36"/>
          <w:u w:val="single"/>
        </w:rPr>
      </w:pPr>
      <w:r>
        <w:rPr>
          <w:rFonts w:hint="eastAsia" w:ascii="宋体" w:hAnsi="宋体" w:cs="Arial"/>
          <w:b/>
          <w:sz w:val="36"/>
          <w:szCs w:val="36"/>
        </w:rPr>
        <w:t>投标人名称（盖章）：</w:t>
      </w:r>
      <w:r>
        <w:rPr>
          <w:rFonts w:hint="eastAsia" w:ascii="宋体" w:hAnsi="宋体" w:cs="Arial"/>
          <w:b/>
          <w:sz w:val="36"/>
          <w:szCs w:val="36"/>
          <w:u w:val="single"/>
        </w:rPr>
        <w:t xml:space="preserve">  </w:t>
      </w:r>
      <w:r>
        <w:rPr>
          <w:rFonts w:hint="eastAsia" w:ascii="宋体" w:hAnsi="宋体"/>
          <w:b/>
          <w:sz w:val="36"/>
          <w:szCs w:val="36"/>
          <w:u w:val="single"/>
        </w:rPr>
        <w:t>X</w:t>
      </w:r>
      <w:r>
        <w:rPr>
          <w:rFonts w:ascii="宋体" w:hAnsi="宋体"/>
          <w:b/>
          <w:sz w:val="36"/>
          <w:szCs w:val="36"/>
          <w:u w:val="single"/>
        </w:rPr>
        <w:t>XXXXXXX</w:t>
      </w:r>
      <w:r>
        <w:rPr>
          <w:rFonts w:hint="eastAsia" w:ascii="宋体" w:hAnsi="宋体" w:cs="Arial"/>
          <w:b/>
          <w:sz w:val="36"/>
          <w:szCs w:val="36"/>
          <w:u w:val="single"/>
        </w:rPr>
        <w:t xml:space="preserve">                   </w:t>
      </w:r>
    </w:p>
    <w:p w14:paraId="3677FBB0">
      <w:pPr>
        <w:spacing w:before="120" w:beforeLines="50" w:after="120" w:afterLines="50"/>
        <w:ind w:left="420" w:leftChars="200" w:firstLine="723" w:firstLineChars="200"/>
        <w:jc w:val="left"/>
        <w:rPr>
          <w:rFonts w:ascii="宋体" w:hAnsi="宋体" w:cs="Arial"/>
          <w:b/>
          <w:sz w:val="36"/>
          <w:szCs w:val="36"/>
          <w:u w:val="single"/>
        </w:rPr>
      </w:pPr>
    </w:p>
    <w:p w14:paraId="01D698D0">
      <w:pPr>
        <w:snapToGrid w:val="0"/>
        <w:spacing w:before="120" w:beforeLines="50" w:after="120" w:afterLines="50"/>
        <w:jc w:val="center"/>
        <w:rPr>
          <w:rFonts w:ascii="宋体" w:hAnsi="宋体"/>
          <w:sz w:val="28"/>
          <w:szCs w:val="28"/>
        </w:rPr>
        <w:sectPr>
          <w:type w:val="continuous"/>
          <w:pgSz w:w="11905" w:h="16837"/>
          <w:pgMar w:top="680" w:right="851" w:bottom="680" w:left="851" w:header="567" w:footer="567" w:gutter="0"/>
          <w:cols w:space="720" w:num="1"/>
        </w:sectPr>
      </w:pPr>
      <w:r>
        <w:rPr>
          <w:rFonts w:ascii="宋体" w:hAnsi="宋体"/>
          <w:sz w:val="28"/>
          <w:szCs w:val="28"/>
        </w:rPr>
        <w:t>日期：</w:t>
      </w:r>
      <w:r>
        <w:rPr>
          <w:rFonts w:hint="eastAsia" w:ascii="宋体" w:hAnsi="宋体"/>
          <w:sz w:val="28"/>
          <w:szCs w:val="28"/>
        </w:rPr>
        <w:t xml:space="preserve">        年      月       日</w:t>
      </w:r>
    </w:p>
    <w:p w14:paraId="15A5B2FD">
      <w:pPr>
        <w:spacing w:line="360" w:lineRule="auto"/>
        <w:jc w:val="center"/>
        <w:rPr>
          <w:rFonts w:ascii="宋体" w:hAnsi="宋体"/>
          <w:b/>
          <w:sz w:val="32"/>
          <w:szCs w:val="32"/>
        </w:rPr>
      </w:pPr>
    </w:p>
    <w:p w14:paraId="60E14B60">
      <w:pPr>
        <w:spacing w:line="360" w:lineRule="auto"/>
        <w:ind w:firstLine="3855" w:firstLineChars="1200"/>
        <w:jc w:val="left"/>
        <w:rPr>
          <w:rFonts w:ascii="宋体" w:hAnsi="宋体"/>
          <w:b/>
          <w:sz w:val="32"/>
          <w:szCs w:val="32"/>
        </w:rPr>
      </w:pPr>
      <w:r>
        <w:rPr>
          <w:rFonts w:hint="eastAsia" w:ascii="宋体" w:hAnsi="宋体"/>
          <w:b/>
          <w:sz w:val="32"/>
          <w:szCs w:val="32"/>
        </w:rPr>
        <w:t>目 录</w:t>
      </w:r>
    </w:p>
    <w:p w14:paraId="34816B66">
      <w:pPr>
        <w:spacing w:line="360" w:lineRule="auto"/>
        <w:jc w:val="left"/>
        <w:rPr>
          <w:rFonts w:ascii="宋体" w:hAnsi="宋体"/>
          <w:b/>
          <w:sz w:val="24"/>
        </w:rPr>
      </w:pPr>
    </w:p>
    <w:p w14:paraId="190BA4F1">
      <w:pPr>
        <w:numPr>
          <w:ilvl w:val="0"/>
          <w:numId w:val="2"/>
        </w:numPr>
        <w:adjustRightInd w:val="0"/>
        <w:snapToGrid w:val="0"/>
        <w:spacing w:line="312" w:lineRule="auto"/>
        <w:rPr>
          <w:sz w:val="32"/>
          <w:szCs w:val="32"/>
        </w:rPr>
      </w:pPr>
      <w:r>
        <w:rPr>
          <w:rFonts w:hint="eastAsia"/>
          <w:sz w:val="32"/>
          <w:szCs w:val="32"/>
        </w:rPr>
        <w:t>法定代表人身份证明</w:t>
      </w:r>
    </w:p>
    <w:p w14:paraId="4B8DCBFC">
      <w:pPr>
        <w:adjustRightInd w:val="0"/>
        <w:snapToGrid w:val="0"/>
        <w:spacing w:line="312" w:lineRule="auto"/>
        <w:rPr>
          <w:sz w:val="32"/>
          <w:szCs w:val="32"/>
        </w:rPr>
      </w:pPr>
    </w:p>
    <w:p w14:paraId="0A783F87">
      <w:pPr>
        <w:numPr>
          <w:ilvl w:val="0"/>
          <w:numId w:val="2"/>
        </w:numPr>
        <w:adjustRightInd w:val="0"/>
        <w:snapToGrid w:val="0"/>
        <w:spacing w:line="312" w:lineRule="auto"/>
        <w:rPr>
          <w:sz w:val="32"/>
          <w:szCs w:val="32"/>
        </w:rPr>
      </w:pPr>
      <w:r>
        <w:rPr>
          <w:rFonts w:hint="eastAsia"/>
          <w:sz w:val="32"/>
          <w:szCs w:val="32"/>
        </w:rPr>
        <w:t>授权委托书</w:t>
      </w:r>
    </w:p>
    <w:p w14:paraId="0F9E68D1">
      <w:pPr>
        <w:adjustRightInd w:val="0"/>
        <w:snapToGrid w:val="0"/>
        <w:spacing w:line="312" w:lineRule="auto"/>
        <w:rPr>
          <w:sz w:val="32"/>
          <w:szCs w:val="32"/>
        </w:rPr>
      </w:pPr>
    </w:p>
    <w:p w14:paraId="24539986">
      <w:pPr>
        <w:numPr>
          <w:ilvl w:val="0"/>
          <w:numId w:val="2"/>
        </w:numPr>
        <w:adjustRightInd w:val="0"/>
        <w:snapToGrid w:val="0"/>
        <w:spacing w:line="312" w:lineRule="auto"/>
        <w:rPr>
          <w:sz w:val="32"/>
          <w:szCs w:val="32"/>
        </w:rPr>
      </w:pPr>
      <w:r>
        <w:rPr>
          <w:rFonts w:hint="eastAsia"/>
          <w:sz w:val="32"/>
          <w:szCs w:val="32"/>
        </w:rPr>
        <w:t>投标函</w:t>
      </w:r>
    </w:p>
    <w:p w14:paraId="4974F0E5">
      <w:pPr>
        <w:adjustRightInd w:val="0"/>
        <w:snapToGrid w:val="0"/>
        <w:spacing w:line="312" w:lineRule="auto"/>
        <w:rPr>
          <w:sz w:val="32"/>
          <w:szCs w:val="32"/>
        </w:rPr>
      </w:pPr>
    </w:p>
    <w:p w14:paraId="0E4C9A04">
      <w:pPr>
        <w:numPr>
          <w:ilvl w:val="0"/>
          <w:numId w:val="2"/>
        </w:numPr>
        <w:adjustRightInd w:val="0"/>
        <w:snapToGrid w:val="0"/>
        <w:spacing w:line="312" w:lineRule="auto"/>
        <w:rPr>
          <w:sz w:val="32"/>
          <w:szCs w:val="32"/>
        </w:rPr>
      </w:pPr>
      <w:r>
        <w:rPr>
          <w:rFonts w:hint="eastAsia"/>
          <w:sz w:val="32"/>
          <w:szCs w:val="32"/>
        </w:rPr>
        <w:t>各类资质证书及其他重要资料</w:t>
      </w:r>
    </w:p>
    <w:p w14:paraId="547A3EA2">
      <w:pPr>
        <w:adjustRightInd w:val="0"/>
        <w:snapToGrid w:val="0"/>
        <w:spacing w:line="312" w:lineRule="auto"/>
        <w:rPr>
          <w:sz w:val="32"/>
          <w:szCs w:val="32"/>
        </w:rPr>
      </w:pPr>
    </w:p>
    <w:p w14:paraId="68983048">
      <w:pPr>
        <w:numPr>
          <w:ilvl w:val="0"/>
          <w:numId w:val="2"/>
        </w:numPr>
        <w:adjustRightInd w:val="0"/>
        <w:snapToGrid w:val="0"/>
        <w:spacing w:line="312" w:lineRule="auto"/>
        <w:rPr>
          <w:sz w:val="32"/>
          <w:szCs w:val="32"/>
        </w:rPr>
      </w:pPr>
      <w:r>
        <w:rPr>
          <w:rFonts w:hint="eastAsia"/>
          <w:sz w:val="32"/>
          <w:szCs w:val="32"/>
        </w:rPr>
        <w:t>商务报价</w:t>
      </w:r>
    </w:p>
    <w:p w14:paraId="6B2A864F">
      <w:pPr>
        <w:adjustRightInd w:val="0"/>
        <w:snapToGrid w:val="0"/>
        <w:spacing w:line="312" w:lineRule="auto"/>
        <w:rPr>
          <w:sz w:val="32"/>
          <w:szCs w:val="32"/>
        </w:rPr>
      </w:pPr>
    </w:p>
    <w:p w14:paraId="58986377">
      <w:pPr>
        <w:adjustRightInd w:val="0"/>
        <w:snapToGrid w:val="0"/>
        <w:spacing w:line="312" w:lineRule="auto"/>
        <w:rPr>
          <w:sz w:val="32"/>
          <w:szCs w:val="32"/>
        </w:rPr>
      </w:pPr>
      <w:r>
        <w:rPr>
          <w:rFonts w:hint="eastAsia"/>
          <w:sz w:val="32"/>
          <w:szCs w:val="32"/>
        </w:rPr>
        <w:t>6、报价明细表</w:t>
      </w:r>
    </w:p>
    <w:p w14:paraId="027DAC90">
      <w:pPr>
        <w:adjustRightInd w:val="0"/>
        <w:snapToGrid w:val="0"/>
        <w:spacing w:line="312" w:lineRule="auto"/>
        <w:ind w:firstLine="832" w:firstLineChars="260"/>
        <w:jc w:val="left"/>
        <w:rPr>
          <w:sz w:val="32"/>
          <w:szCs w:val="32"/>
        </w:rPr>
      </w:pPr>
    </w:p>
    <w:p w14:paraId="2ACE3820">
      <w:pPr>
        <w:adjustRightInd w:val="0"/>
        <w:snapToGrid w:val="0"/>
        <w:spacing w:line="312" w:lineRule="auto"/>
        <w:ind w:firstLine="728" w:firstLineChars="260"/>
        <w:jc w:val="left"/>
        <w:rPr>
          <w:sz w:val="28"/>
          <w:szCs w:val="28"/>
        </w:rPr>
      </w:pPr>
    </w:p>
    <w:p w14:paraId="21677F9C">
      <w:pPr>
        <w:adjustRightInd w:val="0"/>
        <w:snapToGrid w:val="0"/>
        <w:spacing w:line="312" w:lineRule="auto"/>
        <w:ind w:firstLine="728" w:firstLineChars="260"/>
        <w:jc w:val="left"/>
        <w:rPr>
          <w:sz w:val="28"/>
          <w:szCs w:val="28"/>
        </w:rPr>
      </w:pPr>
    </w:p>
    <w:p w14:paraId="22F53012">
      <w:pPr>
        <w:adjustRightInd w:val="0"/>
        <w:snapToGrid w:val="0"/>
        <w:spacing w:line="312" w:lineRule="auto"/>
        <w:ind w:firstLine="728" w:firstLineChars="260"/>
        <w:jc w:val="left"/>
        <w:rPr>
          <w:sz w:val="28"/>
          <w:szCs w:val="28"/>
        </w:rPr>
      </w:pPr>
    </w:p>
    <w:p w14:paraId="541AF516">
      <w:pPr>
        <w:adjustRightInd w:val="0"/>
        <w:snapToGrid w:val="0"/>
        <w:spacing w:line="312" w:lineRule="auto"/>
        <w:ind w:firstLine="728" w:firstLineChars="260"/>
        <w:jc w:val="left"/>
        <w:rPr>
          <w:sz w:val="28"/>
          <w:szCs w:val="28"/>
        </w:rPr>
      </w:pPr>
    </w:p>
    <w:p w14:paraId="1F5F6B41">
      <w:pPr>
        <w:adjustRightInd w:val="0"/>
        <w:snapToGrid w:val="0"/>
        <w:spacing w:line="312" w:lineRule="auto"/>
        <w:ind w:firstLine="728" w:firstLineChars="260"/>
        <w:jc w:val="left"/>
        <w:rPr>
          <w:sz w:val="28"/>
          <w:szCs w:val="28"/>
        </w:rPr>
      </w:pPr>
    </w:p>
    <w:p w14:paraId="19C56BD1">
      <w:pPr>
        <w:adjustRightInd w:val="0"/>
        <w:snapToGrid w:val="0"/>
        <w:spacing w:line="312" w:lineRule="auto"/>
        <w:ind w:firstLine="728" w:firstLineChars="260"/>
        <w:jc w:val="left"/>
        <w:rPr>
          <w:sz w:val="28"/>
          <w:szCs w:val="28"/>
        </w:rPr>
      </w:pPr>
    </w:p>
    <w:p w14:paraId="7A19CB27">
      <w:pPr>
        <w:adjustRightInd w:val="0"/>
        <w:snapToGrid w:val="0"/>
        <w:spacing w:line="312" w:lineRule="auto"/>
        <w:ind w:firstLine="728" w:firstLineChars="260"/>
        <w:rPr>
          <w:sz w:val="28"/>
          <w:szCs w:val="28"/>
        </w:rPr>
      </w:pPr>
    </w:p>
    <w:p w14:paraId="07A66E66">
      <w:pPr>
        <w:adjustRightInd w:val="0"/>
        <w:snapToGrid w:val="0"/>
        <w:spacing w:line="312" w:lineRule="auto"/>
        <w:ind w:firstLine="728" w:firstLineChars="260"/>
        <w:rPr>
          <w:sz w:val="28"/>
          <w:szCs w:val="28"/>
        </w:rPr>
      </w:pPr>
    </w:p>
    <w:p w14:paraId="2B0B95BA">
      <w:pPr>
        <w:adjustRightInd w:val="0"/>
        <w:snapToGrid w:val="0"/>
        <w:spacing w:line="312" w:lineRule="auto"/>
        <w:ind w:firstLine="728" w:firstLineChars="260"/>
        <w:rPr>
          <w:sz w:val="28"/>
          <w:szCs w:val="28"/>
        </w:rPr>
      </w:pPr>
    </w:p>
    <w:p w14:paraId="5D36FFE2">
      <w:pPr>
        <w:adjustRightInd w:val="0"/>
        <w:snapToGrid w:val="0"/>
        <w:spacing w:line="312" w:lineRule="auto"/>
        <w:ind w:firstLine="728" w:firstLineChars="260"/>
        <w:rPr>
          <w:sz w:val="28"/>
          <w:szCs w:val="28"/>
        </w:rPr>
      </w:pPr>
    </w:p>
    <w:p w14:paraId="58739997">
      <w:pPr>
        <w:adjustRightInd w:val="0"/>
        <w:snapToGrid w:val="0"/>
        <w:spacing w:line="312" w:lineRule="auto"/>
        <w:ind w:firstLine="728" w:firstLineChars="260"/>
        <w:rPr>
          <w:sz w:val="28"/>
          <w:szCs w:val="28"/>
        </w:rPr>
      </w:pPr>
    </w:p>
    <w:p w14:paraId="0E75EA2C">
      <w:pPr>
        <w:adjustRightInd w:val="0"/>
        <w:snapToGrid w:val="0"/>
        <w:spacing w:line="312" w:lineRule="auto"/>
        <w:rPr>
          <w:sz w:val="28"/>
          <w:szCs w:val="28"/>
        </w:rPr>
      </w:pPr>
    </w:p>
    <w:p w14:paraId="3D32BB21">
      <w:pPr>
        <w:adjustRightInd w:val="0"/>
        <w:snapToGrid w:val="0"/>
        <w:spacing w:line="312" w:lineRule="auto"/>
        <w:rPr>
          <w:sz w:val="28"/>
          <w:szCs w:val="28"/>
        </w:rPr>
      </w:pPr>
    </w:p>
    <w:p w14:paraId="4A7E7C01">
      <w:pPr>
        <w:adjustRightInd w:val="0"/>
        <w:snapToGrid w:val="0"/>
        <w:spacing w:line="312" w:lineRule="auto"/>
        <w:ind w:firstLine="728" w:firstLineChars="260"/>
        <w:rPr>
          <w:sz w:val="28"/>
          <w:szCs w:val="28"/>
        </w:rPr>
      </w:pPr>
    </w:p>
    <w:p w14:paraId="2E98FAA6">
      <w:pPr>
        <w:ind w:firstLine="2240" w:firstLineChars="800"/>
        <w:jc w:val="both"/>
        <w:rPr>
          <w:sz w:val="28"/>
          <w:szCs w:val="28"/>
        </w:rPr>
      </w:pPr>
      <w:r>
        <w:rPr>
          <w:rFonts w:hint="eastAsia"/>
          <w:sz w:val="28"/>
          <w:szCs w:val="28"/>
        </w:rPr>
        <w:t>一、法定代表人身份证明</w:t>
      </w:r>
    </w:p>
    <w:p w14:paraId="52FC9927">
      <w:pPr>
        <w:spacing w:line="440" w:lineRule="exact"/>
        <w:rPr>
          <w:rFonts w:ascii="宋体" w:hAnsi="宋体"/>
          <w:sz w:val="24"/>
        </w:rPr>
      </w:pPr>
      <w:r>
        <w:rPr>
          <w:rFonts w:ascii="宋体" w:hAnsi="宋体"/>
          <w:sz w:val="24"/>
        </w:rPr>
        <w:t>供应商名称：</w:t>
      </w:r>
      <w:r>
        <w:rPr>
          <w:rFonts w:ascii="宋体" w:hAnsi="宋体"/>
          <w:sz w:val="24"/>
          <w:u w:val="single"/>
        </w:rPr>
        <w:t xml:space="preserve">                          </w:t>
      </w:r>
      <w:r>
        <w:rPr>
          <w:rFonts w:ascii="宋体" w:hAnsi="宋体"/>
          <w:sz w:val="24"/>
        </w:rPr>
        <w:t xml:space="preserve"> </w:t>
      </w:r>
    </w:p>
    <w:p w14:paraId="75B52837">
      <w:pPr>
        <w:spacing w:line="440" w:lineRule="exact"/>
        <w:rPr>
          <w:rFonts w:ascii="宋体" w:hAnsi="宋体"/>
          <w:sz w:val="24"/>
        </w:rPr>
      </w:pPr>
      <w:r>
        <w:rPr>
          <w:rFonts w:ascii="宋体" w:hAnsi="宋体"/>
          <w:sz w:val="24"/>
        </w:rPr>
        <w:t>单位性质：</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b/>
          <w:sz w:val="24"/>
          <w:u w:val="single"/>
        </w:rPr>
        <w:t xml:space="preserve">  </w:t>
      </w:r>
      <w:r>
        <w:rPr>
          <w:rFonts w:ascii="宋体" w:hAnsi="宋体"/>
          <w:sz w:val="24"/>
          <w:u w:val="single"/>
        </w:rPr>
        <w:t xml:space="preserve">          </w:t>
      </w:r>
      <w:r>
        <w:rPr>
          <w:rFonts w:ascii="宋体" w:hAnsi="宋体"/>
          <w:sz w:val="24"/>
        </w:rPr>
        <w:t xml:space="preserve"> </w:t>
      </w:r>
    </w:p>
    <w:p w14:paraId="6C3F4873">
      <w:pPr>
        <w:spacing w:line="440" w:lineRule="exact"/>
        <w:rPr>
          <w:rFonts w:ascii="宋体" w:hAnsi="宋体"/>
          <w:sz w:val="24"/>
        </w:rPr>
      </w:pPr>
      <w:r>
        <w:rPr>
          <w:rFonts w:ascii="宋体" w:hAnsi="宋体"/>
          <w:sz w:val="24"/>
        </w:rPr>
        <w:t>地址：</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 xml:space="preserve"> </w:t>
      </w:r>
    </w:p>
    <w:p w14:paraId="348FF235">
      <w:pPr>
        <w:spacing w:line="440" w:lineRule="exact"/>
        <w:rPr>
          <w:rFonts w:ascii="宋体" w:hAnsi="宋体"/>
          <w:sz w:val="24"/>
        </w:rPr>
      </w:pPr>
      <w:r>
        <w:rPr>
          <w:rFonts w:ascii="宋体" w:hAnsi="宋体"/>
          <w:sz w:val="24"/>
        </w:rPr>
        <w:t>成立时间：</w:t>
      </w:r>
      <w:r>
        <w:rPr>
          <w:rFonts w:ascii="宋体" w:hAnsi="宋体"/>
          <w:sz w:val="24"/>
          <w:u w:val="single"/>
        </w:rPr>
        <w:t xml:space="preserve">       </w:t>
      </w:r>
      <w:r>
        <w:rPr>
          <w:rFonts w:ascii="宋体" w:hAnsi="宋体"/>
          <w:sz w:val="24"/>
        </w:rPr>
        <w:t>年</w:t>
      </w:r>
      <w:r>
        <w:rPr>
          <w:rFonts w:ascii="宋体" w:hAnsi="宋体"/>
          <w:sz w:val="24"/>
          <w:u w:val="single"/>
        </w:rPr>
        <w:t xml:space="preserve">     </w:t>
      </w:r>
      <w:r>
        <w:rPr>
          <w:rFonts w:ascii="宋体" w:hAnsi="宋体"/>
          <w:sz w:val="24"/>
        </w:rPr>
        <w:t>月</w:t>
      </w:r>
      <w:r>
        <w:rPr>
          <w:rFonts w:ascii="宋体" w:hAnsi="宋体"/>
          <w:sz w:val="24"/>
          <w:u w:val="single"/>
        </w:rPr>
        <w:t xml:space="preserve">      </w:t>
      </w:r>
      <w:r>
        <w:rPr>
          <w:rFonts w:ascii="宋体" w:hAnsi="宋体"/>
          <w:sz w:val="24"/>
        </w:rPr>
        <w:t>日</w:t>
      </w:r>
    </w:p>
    <w:p w14:paraId="6C09A16D">
      <w:pPr>
        <w:spacing w:line="440" w:lineRule="exact"/>
        <w:rPr>
          <w:rFonts w:ascii="宋体" w:hAnsi="宋体"/>
          <w:sz w:val="24"/>
        </w:rPr>
      </w:pPr>
      <w:r>
        <w:rPr>
          <w:rFonts w:ascii="宋体" w:hAnsi="宋体"/>
          <w:sz w:val="24"/>
        </w:rPr>
        <w:t>经营期限：</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 xml:space="preserve"> </w:t>
      </w:r>
    </w:p>
    <w:p w14:paraId="7FA4EB2C">
      <w:pPr>
        <w:spacing w:line="440" w:lineRule="exact"/>
        <w:rPr>
          <w:rFonts w:ascii="宋体" w:hAnsi="宋体"/>
          <w:sz w:val="24"/>
        </w:rPr>
      </w:pPr>
      <w:r>
        <w:rPr>
          <w:rFonts w:ascii="宋体" w:hAnsi="宋体"/>
          <w:sz w:val="24"/>
        </w:rPr>
        <w:t>姓名：</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 xml:space="preserve"> </w:t>
      </w:r>
      <w:r>
        <w:rPr>
          <w:rFonts w:ascii="宋体" w:hAnsi="宋体"/>
          <w:sz w:val="24"/>
        </w:rPr>
        <w:t>性别：</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ab/>
      </w:r>
      <w:r>
        <w:rPr>
          <w:rFonts w:ascii="宋体" w:hAnsi="宋体"/>
          <w:sz w:val="24"/>
        </w:rPr>
        <w:t>年龄：</w:t>
      </w:r>
      <w:r>
        <w:rPr>
          <w:rFonts w:ascii="宋体" w:hAnsi="宋体"/>
          <w:sz w:val="24"/>
          <w:u w:val="single"/>
        </w:rPr>
        <w:t xml:space="preserve">      </w:t>
      </w:r>
      <w:r>
        <w:rPr>
          <w:rFonts w:ascii="宋体" w:hAnsi="宋体"/>
          <w:sz w:val="24"/>
        </w:rPr>
        <w:t>职务：</w:t>
      </w:r>
      <w:r>
        <w:rPr>
          <w:rFonts w:hint="eastAsia" w:ascii="宋体" w:hAnsi="宋体"/>
          <w:sz w:val="24"/>
          <w:u w:val="single"/>
        </w:rPr>
        <w:t xml:space="preserve"> </w:t>
      </w:r>
      <w:r>
        <w:rPr>
          <w:rFonts w:ascii="宋体" w:hAnsi="宋体"/>
          <w:sz w:val="24"/>
          <w:u w:val="single"/>
        </w:rPr>
        <w:t xml:space="preserve">     </w:t>
      </w:r>
      <w:r>
        <w:rPr>
          <w:rFonts w:ascii="宋体" w:hAnsi="宋体"/>
          <w:sz w:val="24"/>
        </w:rPr>
        <w:t>_</w:t>
      </w:r>
    </w:p>
    <w:p w14:paraId="460E6231">
      <w:pPr>
        <w:spacing w:line="440" w:lineRule="exact"/>
        <w:rPr>
          <w:rFonts w:ascii="宋体" w:hAnsi="宋体"/>
          <w:sz w:val="24"/>
        </w:rPr>
      </w:pPr>
      <w:r>
        <w:rPr>
          <w:rFonts w:ascii="宋体" w:hAnsi="宋体"/>
          <w:sz w:val="24"/>
        </w:rPr>
        <w:t>系</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 xml:space="preserve"> 的法定代表人。</w:t>
      </w:r>
    </w:p>
    <w:p w14:paraId="52CD147A">
      <w:pPr>
        <w:spacing w:line="440" w:lineRule="exact"/>
        <w:ind w:firstLine="960"/>
        <w:rPr>
          <w:rFonts w:ascii="宋体" w:hAnsi="宋体"/>
          <w:sz w:val="24"/>
        </w:rPr>
      </w:pPr>
      <w:r>
        <w:rPr>
          <w:rFonts w:ascii="宋体" w:hAnsi="宋体"/>
          <w:sz w:val="24"/>
        </w:rPr>
        <w:t>特此证明。</w:t>
      </w:r>
    </w:p>
    <w:p w14:paraId="45A0FF0C">
      <w:pPr>
        <w:spacing w:line="440" w:lineRule="exact"/>
        <w:rPr>
          <w:rFonts w:ascii="宋体" w:hAnsi="宋体"/>
          <w:sz w:val="24"/>
        </w:rPr>
      </w:pPr>
      <w:r>
        <w:rPr>
          <w:rFonts w:ascii="宋体" w:hAnsi="宋体"/>
          <w:sz w:val="24"/>
        </w:rPr>
        <w:t>供应商：</w:t>
      </w:r>
      <w:r>
        <w:rPr>
          <w:rFonts w:hint="eastAsia" w:ascii="宋体" w:hAnsi="宋体"/>
          <w:sz w:val="24"/>
          <w:u w:val="single"/>
        </w:rPr>
        <w:t xml:space="preserve"> </w:t>
      </w:r>
      <w:r>
        <w:rPr>
          <w:rFonts w:ascii="宋体" w:hAnsi="宋体"/>
          <w:sz w:val="24"/>
          <w:u w:val="single"/>
        </w:rPr>
        <w:t xml:space="preserve">                                </w:t>
      </w:r>
      <w:r>
        <w:rPr>
          <w:rFonts w:ascii="宋体" w:hAnsi="宋体"/>
          <w:sz w:val="24"/>
        </w:rPr>
        <w:t>（盖单位章）</w:t>
      </w:r>
    </w:p>
    <w:p w14:paraId="6007FEEC">
      <w:pPr>
        <w:spacing w:line="440" w:lineRule="exact"/>
        <w:ind w:firstLine="4320"/>
        <w:rPr>
          <w:rFonts w:ascii="宋体" w:hAnsi="宋体"/>
          <w:sz w:val="24"/>
        </w:rPr>
      </w:pPr>
      <w:r>
        <w:rPr>
          <w:rFonts w:ascii="宋体" w:hAnsi="宋体"/>
          <w:sz w:val="24"/>
        </w:rPr>
        <w:t xml:space="preserve">               </w:t>
      </w:r>
      <w:r>
        <w:rPr>
          <w:rFonts w:hint="eastAsia" w:ascii="宋体" w:hAnsi="宋体"/>
          <w:sz w:val="24"/>
        </w:rPr>
        <w:t xml:space="preserve">  </w:t>
      </w:r>
      <w:r>
        <w:rPr>
          <w:rFonts w:ascii="宋体" w:hAnsi="宋体"/>
          <w:sz w:val="24"/>
        </w:rPr>
        <w:t>年</w:t>
      </w:r>
      <w:r>
        <w:rPr>
          <w:rFonts w:hint="eastAsia" w:ascii="宋体" w:hAnsi="宋体"/>
          <w:sz w:val="24"/>
        </w:rPr>
        <w:t xml:space="preserve">  </w:t>
      </w:r>
      <w:r>
        <w:rPr>
          <w:rFonts w:ascii="宋体" w:hAnsi="宋体"/>
          <w:sz w:val="24"/>
        </w:rPr>
        <w:t>月</w:t>
      </w:r>
      <w:r>
        <w:rPr>
          <w:rFonts w:hint="eastAsia" w:ascii="宋体" w:hAnsi="宋体"/>
          <w:sz w:val="24"/>
        </w:rPr>
        <w:t xml:space="preserve">  </w:t>
      </w:r>
      <w:r>
        <w:rPr>
          <w:rFonts w:ascii="宋体" w:hAnsi="宋体"/>
          <w:sz w:val="24"/>
        </w:rPr>
        <w:t>日</w:t>
      </w:r>
    </w:p>
    <w:p w14:paraId="4BF78A6E">
      <w:pPr>
        <w:spacing w:line="440" w:lineRule="exact"/>
        <w:jc w:val="center"/>
        <w:rPr>
          <w:rFonts w:ascii="宋体" w:hAnsi="宋体"/>
          <w:b/>
          <w:sz w:val="24"/>
        </w:rPr>
      </w:pPr>
    </w:p>
    <w:p w14:paraId="4D2790DC">
      <w:pPr>
        <w:jc w:val="center"/>
        <w:rPr>
          <w:rFonts w:ascii="宋体" w:hAnsi="宋体"/>
          <w:b/>
          <w:sz w:val="24"/>
        </w:rPr>
      </w:pPr>
      <w:r>
        <w:rPr>
          <w:rFonts w:ascii="宋体" w:hAnsi="宋体"/>
          <w:b/>
          <w:sz w:val="24"/>
        </w:rPr>
        <w:drawing>
          <wp:inline distT="0" distB="0" distL="0" distR="0">
            <wp:extent cx="3476625" cy="2307590"/>
            <wp:effectExtent l="0" t="0" r="9525" b="16510"/>
            <wp:docPr id="16" name="图片 1" descr="身份证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descr="身份证1.jpg"/>
                    <pic:cNvPicPr>
                      <a:picLocks noChangeAspect="1"/>
                    </pic:cNvPicPr>
                  </pic:nvPicPr>
                  <pic:blipFill>
                    <a:blip r:embed="rId7" cstate="print"/>
                    <a:stretch>
                      <a:fillRect/>
                    </a:stretch>
                  </pic:blipFill>
                  <pic:spPr>
                    <a:xfrm>
                      <a:off x="0" y="0"/>
                      <a:ext cx="3476625" cy="2307955"/>
                    </a:xfrm>
                    <a:prstGeom prst="rect">
                      <a:avLst/>
                    </a:prstGeom>
                  </pic:spPr>
                </pic:pic>
              </a:graphicData>
            </a:graphic>
          </wp:inline>
        </w:drawing>
      </w:r>
      <w:r>
        <w:rPr>
          <w:rFonts w:hint="eastAsia" w:ascii="宋体" w:hAnsi="宋体"/>
          <w:b/>
          <w:sz w:val="24"/>
        </w:rPr>
        <w:t>身份证正面</w:t>
      </w:r>
      <w:r>
        <w:rPr>
          <w:rFonts w:ascii="宋体" w:hAnsi="宋体"/>
          <w:b/>
          <w:sz w:val="24"/>
        </w:rPr>
        <w:drawing>
          <wp:inline distT="0" distB="0" distL="0" distR="0">
            <wp:extent cx="3476625" cy="2307590"/>
            <wp:effectExtent l="0" t="0" r="9525" b="16510"/>
            <wp:docPr id="3" name="图片 1" descr="身份证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身份证1.jpg"/>
                    <pic:cNvPicPr>
                      <a:picLocks noChangeAspect="1"/>
                    </pic:cNvPicPr>
                  </pic:nvPicPr>
                  <pic:blipFill>
                    <a:blip r:embed="rId7" cstate="print"/>
                    <a:stretch>
                      <a:fillRect/>
                    </a:stretch>
                  </pic:blipFill>
                  <pic:spPr>
                    <a:xfrm>
                      <a:off x="0" y="0"/>
                      <a:ext cx="3476625" cy="2307955"/>
                    </a:xfrm>
                    <a:prstGeom prst="rect">
                      <a:avLst/>
                    </a:prstGeom>
                  </pic:spPr>
                </pic:pic>
              </a:graphicData>
            </a:graphic>
          </wp:inline>
        </w:drawing>
      </w:r>
      <w:r>
        <w:rPr>
          <w:rFonts w:hint="eastAsia" w:ascii="宋体" w:hAnsi="宋体"/>
          <w:b/>
          <w:sz w:val="24"/>
        </w:rPr>
        <w:t>身份证背面</w:t>
      </w:r>
    </w:p>
    <w:p w14:paraId="4C1C26AF">
      <w:pPr>
        <w:rPr>
          <w:rFonts w:ascii="宋体" w:hAnsi="宋体"/>
          <w:sz w:val="28"/>
          <w:szCs w:val="28"/>
          <w:u w:val="single"/>
        </w:rPr>
      </w:pPr>
      <w:r>
        <w:rPr>
          <w:rFonts w:hint="eastAsia" w:ascii="宋体" w:hAnsi="宋体"/>
          <w:sz w:val="28"/>
          <w:szCs w:val="28"/>
        </w:rPr>
        <w:t>联系方式（手机）：</w:t>
      </w:r>
      <w:r>
        <w:rPr>
          <w:rFonts w:ascii="宋体" w:hAnsi="宋体"/>
          <w:sz w:val="28"/>
          <w:szCs w:val="28"/>
        </w:rPr>
        <w:t xml:space="preserve"> </w:t>
      </w:r>
      <w:r>
        <w:rPr>
          <w:rFonts w:ascii="宋体" w:hAnsi="宋体"/>
          <w:sz w:val="28"/>
          <w:szCs w:val="28"/>
          <w:u w:val="single"/>
        </w:rPr>
        <w:t xml:space="preserve">             </w:t>
      </w:r>
    </w:p>
    <w:p w14:paraId="4C8F00B0">
      <w:pPr>
        <w:pStyle w:val="21"/>
        <w:spacing w:line="480" w:lineRule="exact"/>
        <w:ind w:firstLine="2520" w:firstLineChars="900"/>
        <w:jc w:val="both"/>
        <w:rPr>
          <w:rFonts w:hint="eastAsia" w:ascii="Times New Roman" w:hAnsi="Times New Roman" w:eastAsia="宋体" w:cs="Times New Roman"/>
          <w:color w:val="auto"/>
          <w:kern w:val="2"/>
          <w:sz w:val="28"/>
          <w:szCs w:val="28"/>
          <w:lang w:val="en-US" w:eastAsia="zh-CN" w:bidi="ar-SA"/>
        </w:rPr>
      </w:pPr>
      <w:r>
        <w:rPr>
          <w:rFonts w:hint="eastAsia" w:cs="Times New Roman"/>
          <w:color w:val="auto"/>
          <w:kern w:val="2"/>
          <w:sz w:val="28"/>
          <w:szCs w:val="28"/>
          <w:lang w:val="en-US" w:eastAsia="zh-CN" w:bidi="ar-SA"/>
        </w:rPr>
        <w:t>二</w:t>
      </w:r>
      <w:r>
        <w:rPr>
          <w:rFonts w:hint="eastAsia" w:ascii="Times New Roman" w:hAnsi="Times New Roman" w:eastAsia="宋体" w:cs="Times New Roman"/>
          <w:color w:val="auto"/>
          <w:kern w:val="2"/>
          <w:sz w:val="28"/>
          <w:szCs w:val="28"/>
          <w:lang w:val="en-US" w:eastAsia="zh-CN" w:bidi="ar-SA"/>
        </w:rPr>
        <w:t>、授权委托书</w:t>
      </w:r>
    </w:p>
    <w:p w14:paraId="21FBE154">
      <w:pPr>
        <w:spacing w:line="48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本人</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（姓名）系</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（供应商）的法定代表人，现委托</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（姓名）为我方代理人。代理人根据授权，以我方名义签署、澄清、说明、补正、递交、撤回、修改“</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”(项目名称）投标文件，全权处理与该项目投标、评审答疑、签订合同以及与合同执行有关的一切事务，其法律后果由我方承担。</w:t>
      </w:r>
    </w:p>
    <w:p w14:paraId="4452073F">
      <w:pPr>
        <w:spacing w:line="48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委托期限：</w:t>
      </w:r>
      <w:r>
        <w:rPr>
          <w:rFonts w:hint="eastAsia" w:asciiTheme="minorEastAsia" w:hAnsiTheme="minorEastAsia" w:eastAsiaTheme="minorEastAsia" w:cstheme="minorEastAsia"/>
          <w:sz w:val="24"/>
          <w:szCs w:val="24"/>
          <w:u w:val="single"/>
        </w:rPr>
        <w:t>202</w:t>
      </w:r>
      <w:r>
        <w:rPr>
          <w:rFonts w:hint="eastAsia" w:asciiTheme="minorEastAsia" w:hAnsiTheme="minorEastAsia" w:eastAsiaTheme="minorEastAsia" w:cstheme="minorEastAsia"/>
          <w:sz w:val="24"/>
          <w:szCs w:val="24"/>
          <w:u w:val="single"/>
          <w:lang w:val="en-US" w:eastAsia="zh-CN"/>
        </w:rPr>
        <w:t>6</w:t>
      </w:r>
      <w:r>
        <w:rPr>
          <w:rFonts w:hint="eastAsia" w:asciiTheme="minorEastAsia" w:hAnsiTheme="minorEastAsia" w:eastAsiaTheme="minorEastAsia" w:cstheme="minorEastAsia"/>
          <w:sz w:val="24"/>
          <w:szCs w:val="24"/>
          <w:u w:val="single"/>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日-202</w:t>
      </w:r>
      <w:r>
        <w:rPr>
          <w:rFonts w:hint="eastAsia" w:asciiTheme="minorEastAsia" w:hAnsiTheme="minorEastAsia" w:eastAsiaTheme="minorEastAsia" w:cstheme="minorEastAsia"/>
          <w:sz w:val="24"/>
          <w:szCs w:val="24"/>
          <w:u w:val="single"/>
          <w:lang w:val="en-US" w:eastAsia="zh-CN"/>
        </w:rPr>
        <w:t>6</w:t>
      </w:r>
      <w:r>
        <w:rPr>
          <w:rFonts w:hint="eastAsia" w:asciiTheme="minorEastAsia" w:hAnsiTheme="minorEastAsia" w:eastAsiaTheme="minorEastAsia" w:cstheme="minorEastAsia"/>
          <w:sz w:val="24"/>
          <w:szCs w:val="24"/>
          <w:u w:val="single"/>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日</w:t>
      </w:r>
      <w:r>
        <w:rPr>
          <w:rFonts w:hint="eastAsia" w:asciiTheme="minorEastAsia" w:hAnsiTheme="minorEastAsia" w:eastAsiaTheme="minorEastAsia" w:cstheme="minorEastAsia"/>
          <w:sz w:val="24"/>
          <w:szCs w:val="24"/>
        </w:rPr>
        <w:t>。</w:t>
      </w:r>
    </w:p>
    <w:p w14:paraId="1807A4DC">
      <w:pPr>
        <w:spacing w:line="48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代理人无转委托权。</w:t>
      </w:r>
    </w:p>
    <w:p w14:paraId="043341B1">
      <w:pPr>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附：①法定代表人身份证复印件</w:t>
      </w:r>
    </w:p>
    <w:p w14:paraId="197DDA64">
      <w:pPr>
        <w:spacing w:line="440" w:lineRule="exact"/>
        <w:rPr>
          <w:rFonts w:hint="eastAsia" w:asciiTheme="minorEastAsia" w:hAnsiTheme="minorEastAsia" w:eastAsiaTheme="minorEastAsia" w:cstheme="minorEastAsia"/>
          <w:sz w:val="24"/>
          <w:szCs w:val="24"/>
        </w:rPr>
      </w:pPr>
    </w:p>
    <w:p w14:paraId="07614C3D">
      <w:pPr>
        <w:spacing w:line="440" w:lineRule="exact"/>
        <w:rPr>
          <w:rFonts w:hint="eastAsia" w:asciiTheme="minorEastAsia" w:hAnsiTheme="minorEastAsia" w:eastAsiaTheme="minorEastAsia" w:cstheme="minorEastAsia"/>
          <w:sz w:val="24"/>
          <w:szCs w:val="24"/>
        </w:rPr>
      </w:pPr>
    </w:p>
    <w:p w14:paraId="549B5E06">
      <w:pPr>
        <w:spacing w:line="440" w:lineRule="exact"/>
        <w:rPr>
          <w:rFonts w:hint="eastAsia" w:asciiTheme="minorEastAsia" w:hAnsiTheme="minorEastAsia" w:eastAsiaTheme="minorEastAsia" w:cstheme="minorEastAsia"/>
          <w:sz w:val="24"/>
          <w:szCs w:val="24"/>
        </w:rPr>
      </w:pPr>
    </w:p>
    <w:p w14:paraId="2FC7CD06">
      <w:pPr>
        <w:spacing w:line="440" w:lineRule="exact"/>
        <w:rPr>
          <w:rFonts w:hint="eastAsia" w:asciiTheme="minorEastAsia" w:hAnsiTheme="minorEastAsia" w:eastAsiaTheme="minorEastAsia" w:cstheme="minorEastAsia"/>
          <w:sz w:val="24"/>
          <w:szCs w:val="24"/>
        </w:rPr>
      </w:pPr>
    </w:p>
    <w:p w14:paraId="03C804E6">
      <w:pPr>
        <w:spacing w:line="440" w:lineRule="exact"/>
        <w:rPr>
          <w:rFonts w:hint="eastAsia" w:asciiTheme="minorEastAsia" w:hAnsiTheme="minorEastAsia" w:eastAsiaTheme="minorEastAsia" w:cstheme="minorEastAsia"/>
          <w:sz w:val="24"/>
          <w:szCs w:val="24"/>
        </w:rPr>
      </w:pPr>
    </w:p>
    <w:p w14:paraId="517422DF">
      <w:pPr>
        <w:spacing w:line="440" w:lineRule="exact"/>
        <w:rPr>
          <w:sz w:val="24"/>
        </w:rPr>
      </w:pPr>
      <w:r>
        <w:rPr>
          <w:rFonts w:hint="eastAsia" w:ascii="宋体" w:hAnsi="宋体" w:cs="宋体"/>
          <w:sz w:val="24"/>
        </w:rPr>
        <w:t>②</w:t>
      </w:r>
      <w:r>
        <w:rPr>
          <w:sz w:val="24"/>
        </w:rPr>
        <w:t>委托代理人身份证复印件</w:t>
      </w:r>
    </w:p>
    <w:p w14:paraId="2F760D4D">
      <w:pPr>
        <w:spacing w:line="480" w:lineRule="exact"/>
        <w:rPr>
          <w:sz w:val="24"/>
        </w:rPr>
      </w:pPr>
    </w:p>
    <w:p w14:paraId="61F0DAD5">
      <w:pPr>
        <w:spacing w:line="480" w:lineRule="exact"/>
        <w:jc w:val="right"/>
        <w:rPr>
          <w:sz w:val="24"/>
        </w:rPr>
      </w:pPr>
    </w:p>
    <w:p w14:paraId="3D299F1C">
      <w:pPr>
        <w:spacing w:line="480" w:lineRule="exact"/>
        <w:jc w:val="right"/>
        <w:rPr>
          <w:sz w:val="24"/>
        </w:rPr>
      </w:pPr>
    </w:p>
    <w:p w14:paraId="37BC62A1">
      <w:pPr>
        <w:spacing w:line="480" w:lineRule="exact"/>
        <w:jc w:val="right"/>
        <w:rPr>
          <w:sz w:val="24"/>
        </w:rPr>
      </w:pPr>
    </w:p>
    <w:p w14:paraId="0A02F409">
      <w:pPr>
        <w:spacing w:line="480" w:lineRule="exact"/>
        <w:jc w:val="right"/>
        <w:rPr>
          <w:sz w:val="24"/>
        </w:rPr>
      </w:pPr>
    </w:p>
    <w:p w14:paraId="4A3D7EB1">
      <w:pPr>
        <w:spacing w:line="480" w:lineRule="exact"/>
        <w:jc w:val="both"/>
        <w:rPr>
          <w:sz w:val="24"/>
        </w:rPr>
      </w:pPr>
    </w:p>
    <w:p w14:paraId="1FDE3A4F">
      <w:pPr>
        <w:spacing w:line="480" w:lineRule="exact"/>
        <w:jc w:val="center"/>
        <w:rPr>
          <w:sz w:val="24"/>
        </w:rPr>
      </w:pPr>
    </w:p>
    <w:p w14:paraId="494F4105">
      <w:pPr>
        <w:spacing w:line="480" w:lineRule="exact"/>
        <w:jc w:val="right"/>
        <w:rPr>
          <w:sz w:val="24"/>
        </w:rPr>
      </w:pPr>
    </w:p>
    <w:p w14:paraId="282EF723">
      <w:pPr>
        <w:wordWrap w:val="0"/>
        <w:spacing w:line="480" w:lineRule="exact"/>
        <w:jc w:val="right"/>
        <w:rPr>
          <w:rFonts w:hint="default" w:eastAsia="宋体"/>
          <w:sz w:val="24"/>
          <w:lang w:val="en-US" w:eastAsia="zh-CN"/>
        </w:rPr>
      </w:pPr>
      <w:r>
        <w:rPr>
          <w:sz w:val="24"/>
        </w:rPr>
        <w:t>供应商（盖单位章）：</w:t>
      </w:r>
      <w:r>
        <w:rPr>
          <w:rFonts w:hint="eastAsia"/>
          <w:sz w:val="24"/>
          <w:lang w:val="en-US" w:eastAsia="zh-CN"/>
        </w:rPr>
        <w:t xml:space="preserve">                        </w:t>
      </w:r>
    </w:p>
    <w:p w14:paraId="4DF60797">
      <w:pPr>
        <w:spacing w:line="480" w:lineRule="exact"/>
        <w:jc w:val="center"/>
        <w:rPr>
          <w:sz w:val="24"/>
        </w:rPr>
      </w:pPr>
      <w:r>
        <w:rPr>
          <w:sz w:val="24"/>
        </w:rPr>
        <w:t>法定代表人（签字或盖章）：</w:t>
      </w:r>
      <w:r>
        <w:rPr>
          <w:rFonts w:hint="eastAsia"/>
          <w:sz w:val="24"/>
          <w:lang w:val="en-US" w:eastAsia="zh-CN"/>
        </w:rPr>
        <w:t xml:space="preserve">         </w:t>
      </w:r>
    </w:p>
    <w:p w14:paraId="6AF975B2">
      <w:pPr>
        <w:wordWrap w:val="0"/>
        <w:spacing w:line="480" w:lineRule="exact"/>
        <w:jc w:val="right"/>
        <w:rPr>
          <w:rFonts w:hint="default"/>
          <w:sz w:val="24"/>
          <w:lang w:val="en-US"/>
        </w:rPr>
      </w:pPr>
      <w:r>
        <w:rPr>
          <w:rFonts w:hint="eastAsia"/>
          <w:sz w:val="24"/>
          <w:lang w:val="en-US" w:eastAsia="zh-CN"/>
        </w:rPr>
        <w:t xml:space="preserve"> </w:t>
      </w:r>
      <w:r>
        <w:rPr>
          <w:sz w:val="24"/>
        </w:rPr>
        <w:t>委托代理人（签字或盖章）：</w:t>
      </w:r>
      <w:r>
        <w:rPr>
          <w:rFonts w:hint="eastAsia"/>
          <w:sz w:val="24"/>
          <w:lang w:val="en-US" w:eastAsia="zh-CN"/>
        </w:rPr>
        <w:t xml:space="preserve">                        </w:t>
      </w:r>
    </w:p>
    <w:p w14:paraId="587C7EF8">
      <w:pPr>
        <w:spacing w:line="480" w:lineRule="exact"/>
        <w:jc w:val="right"/>
        <w:rPr>
          <w:sz w:val="24"/>
        </w:rPr>
      </w:pPr>
      <w:r>
        <w:rPr>
          <w:sz w:val="24"/>
        </w:rPr>
        <w:t>202</w:t>
      </w:r>
      <w:r>
        <w:rPr>
          <w:rFonts w:hint="eastAsia"/>
          <w:sz w:val="24"/>
          <w:lang w:val="en-US" w:eastAsia="zh-CN"/>
        </w:rPr>
        <w:t>6</w:t>
      </w:r>
      <w:r>
        <w:rPr>
          <w:sz w:val="24"/>
        </w:rPr>
        <w:t>年</w:t>
      </w:r>
      <w:r>
        <w:rPr>
          <w:rFonts w:hint="eastAsia"/>
          <w:sz w:val="24"/>
          <w:lang w:val="en-US" w:eastAsia="zh-CN"/>
        </w:rPr>
        <w:t xml:space="preserve">  </w:t>
      </w:r>
      <w:r>
        <w:rPr>
          <w:sz w:val="24"/>
        </w:rPr>
        <w:t>月</w:t>
      </w:r>
      <w:r>
        <w:rPr>
          <w:rFonts w:hint="eastAsia"/>
          <w:sz w:val="24"/>
          <w:lang w:val="en-US" w:eastAsia="zh-CN"/>
        </w:rPr>
        <w:t xml:space="preserve">  </w:t>
      </w:r>
      <w:r>
        <w:rPr>
          <w:sz w:val="24"/>
        </w:rPr>
        <w:t>日</w:t>
      </w:r>
    </w:p>
    <w:p w14:paraId="473407BA">
      <w:pPr>
        <w:jc w:val="center"/>
        <w:rPr>
          <w:rFonts w:hint="eastAsia"/>
          <w:sz w:val="28"/>
          <w:szCs w:val="28"/>
        </w:rPr>
      </w:pPr>
    </w:p>
    <w:p w14:paraId="167D7DBD">
      <w:pPr>
        <w:jc w:val="center"/>
        <w:rPr>
          <w:rFonts w:hint="eastAsia"/>
          <w:sz w:val="28"/>
          <w:szCs w:val="28"/>
        </w:rPr>
      </w:pPr>
    </w:p>
    <w:p w14:paraId="01BD4EF6">
      <w:pPr>
        <w:jc w:val="center"/>
        <w:rPr>
          <w:sz w:val="28"/>
          <w:szCs w:val="28"/>
        </w:rPr>
      </w:pPr>
      <w:r>
        <w:rPr>
          <w:rFonts w:hint="eastAsia"/>
          <w:sz w:val="28"/>
          <w:szCs w:val="28"/>
        </w:rPr>
        <w:t>三、投标函</w:t>
      </w:r>
    </w:p>
    <w:p w14:paraId="7C060A8C">
      <w:pPr>
        <w:spacing w:line="360" w:lineRule="auto"/>
        <w:rPr>
          <w:rFonts w:ascii="宋体" w:hAnsi="宋体" w:cs="宋体"/>
          <w:sz w:val="24"/>
        </w:rPr>
      </w:pPr>
      <w:r>
        <w:rPr>
          <w:rFonts w:hint="eastAsia" w:ascii="宋体" w:hAnsi="宋体" w:cs="宋体"/>
          <w:sz w:val="24"/>
          <w:u w:val="single"/>
        </w:rPr>
        <w:t xml:space="preserve">    </w:t>
      </w:r>
      <w:r>
        <w:rPr>
          <w:rFonts w:ascii="Helvetica" w:hAnsi="Helvetica" w:cs="Helvetica"/>
          <w:color w:val="151515"/>
          <w:sz w:val="24"/>
          <w:u w:val="single"/>
          <w:shd w:val="clear" w:color="auto" w:fill="FFFFFF"/>
        </w:rPr>
        <w:t>马鞍山</w:t>
      </w:r>
      <w:r>
        <w:rPr>
          <w:rFonts w:hint="eastAsia" w:ascii="Helvetica" w:hAnsi="Helvetica" w:cs="Helvetica"/>
          <w:color w:val="151515"/>
          <w:sz w:val="24"/>
          <w:u w:val="single"/>
          <w:shd w:val="clear" w:color="auto" w:fill="FFFFFF"/>
          <w:lang w:val="en-US" w:eastAsia="zh-CN"/>
        </w:rPr>
        <w:t>殡仪服务有限公司</w:t>
      </w:r>
      <w:r>
        <w:rPr>
          <w:rFonts w:hint="eastAsia" w:ascii="宋体" w:hAnsi="宋体" w:cs="宋体"/>
          <w:sz w:val="24"/>
          <w:u w:val="single"/>
        </w:rPr>
        <w:t xml:space="preserve">  </w:t>
      </w:r>
      <w:r>
        <w:rPr>
          <w:rFonts w:hint="eastAsia" w:ascii="宋体" w:hAnsi="宋体" w:cs="宋体"/>
          <w:sz w:val="24"/>
        </w:rPr>
        <w:t>（招标人名称）:</w:t>
      </w:r>
    </w:p>
    <w:p w14:paraId="094474CC">
      <w:pPr>
        <w:spacing w:line="360" w:lineRule="auto"/>
        <w:rPr>
          <w:rFonts w:ascii="宋体" w:hAnsi="宋体" w:cs="宋体"/>
          <w:sz w:val="24"/>
        </w:rPr>
      </w:pPr>
      <w:r>
        <w:rPr>
          <w:rFonts w:hint="eastAsia" w:ascii="宋体" w:hAnsi="宋体" w:cs="宋体"/>
          <w:sz w:val="24"/>
        </w:rPr>
        <w:t>1、遵照《中华人民共和国招投标法》等有关规定，经踏勘项目现场我方己仔细研究并完全接受</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 xml:space="preserve"> 招标文件的全部内容，我方愿按合同约定实施和完成，质量达到 </w:t>
      </w:r>
      <w:r>
        <w:rPr>
          <w:rFonts w:hint="eastAsia" w:ascii="宋体" w:hAnsi="宋体" w:cs="宋体"/>
          <w:sz w:val="24"/>
          <w:u w:val="single"/>
        </w:rPr>
        <w:t>验收标准</w:t>
      </w:r>
      <w:r>
        <w:rPr>
          <w:rFonts w:hint="eastAsia" w:ascii="宋体" w:hAnsi="宋体" w:cs="宋体"/>
          <w:sz w:val="24"/>
        </w:rPr>
        <w:t xml:space="preserve">，工期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日历天。</w:t>
      </w:r>
    </w:p>
    <w:p w14:paraId="120C02C7">
      <w:pPr>
        <w:spacing w:line="360" w:lineRule="auto"/>
        <w:rPr>
          <w:rFonts w:ascii="宋体" w:hAnsi="宋体" w:cs="宋体"/>
          <w:sz w:val="24"/>
        </w:rPr>
      </w:pPr>
      <w:r>
        <w:rPr>
          <w:rFonts w:hint="eastAsia" w:ascii="宋体" w:hAnsi="宋体" w:cs="宋体"/>
          <w:sz w:val="24"/>
        </w:rPr>
        <w:t>2、我方承诺在投标有效期内不修改、撤销投标文件。</w:t>
      </w:r>
    </w:p>
    <w:p w14:paraId="4A02A89A">
      <w:pPr>
        <w:spacing w:line="360" w:lineRule="auto"/>
        <w:rPr>
          <w:rFonts w:ascii="宋体" w:hAnsi="宋体" w:cs="宋体"/>
          <w:sz w:val="24"/>
        </w:rPr>
      </w:pPr>
      <w:r>
        <w:rPr>
          <w:rFonts w:hint="eastAsia" w:ascii="宋体" w:hAnsi="宋体" w:cs="宋体"/>
          <w:sz w:val="24"/>
        </w:rPr>
        <w:t>3、如我方中标，我方严格执行以下承诺：</w:t>
      </w:r>
    </w:p>
    <w:p w14:paraId="394FBA6D">
      <w:pPr>
        <w:spacing w:line="360" w:lineRule="auto"/>
        <w:rPr>
          <w:rFonts w:ascii="宋体" w:hAnsi="宋体" w:cs="宋体"/>
          <w:sz w:val="24"/>
        </w:rPr>
      </w:pPr>
      <w:r>
        <w:rPr>
          <w:rFonts w:hint="eastAsia" w:ascii="宋体" w:hAnsi="宋体" w:cs="宋体"/>
          <w:sz w:val="24"/>
        </w:rPr>
        <w:t>（1）我方在收到中标通知书后，在中标通知书规定的期限内与你方签订合同。</w:t>
      </w:r>
    </w:p>
    <w:p w14:paraId="407ED068">
      <w:pPr>
        <w:spacing w:line="360" w:lineRule="auto"/>
        <w:rPr>
          <w:rFonts w:ascii="宋体" w:hAnsi="宋体" w:cs="宋体"/>
          <w:sz w:val="24"/>
        </w:rPr>
      </w:pPr>
      <w:r>
        <w:rPr>
          <w:rFonts w:hint="eastAsia" w:ascii="宋体" w:hAnsi="宋体" w:cs="宋体"/>
          <w:sz w:val="24"/>
        </w:rPr>
        <w:t>（2）随同本投标函递交的投标函附录属于合同文件的组成部分。</w:t>
      </w:r>
    </w:p>
    <w:p w14:paraId="36C9B203">
      <w:pPr>
        <w:spacing w:line="360" w:lineRule="auto"/>
        <w:jc w:val="left"/>
        <w:rPr>
          <w:rFonts w:ascii="宋体" w:hAnsi="宋体" w:cs="宋体"/>
          <w:sz w:val="24"/>
          <w:u w:val="single"/>
        </w:rPr>
      </w:pPr>
      <w:r>
        <w:rPr>
          <w:rFonts w:hint="eastAsia" w:ascii="宋体" w:hAnsi="宋体" w:cs="宋体"/>
          <w:sz w:val="24"/>
        </w:rPr>
        <w:t>（3）诚信保证金将自动转为履约保证金。</w:t>
      </w:r>
    </w:p>
    <w:p w14:paraId="3E012156">
      <w:pPr>
        <w:spacing w:line="360" w:lineRule="auto"/>
        <w:jc w:val="left"/>
        <w:rPr>
          <w:rFonts w:ascii="宋体" w:hAnsi="宋体" w:cs="宋体"/>
          <w:sz w:val="24"/>
        </w:rPr>
      </w:pPr>
      <w:r>
        <w:rPr>
          <w:rFonts w:hint="eastAsia" w:ascii="宋体" w:hAnsi="宋体" w:cs="宋体"/>
          <w:sz w:val="24"/>
        </w:rPr>
        <w:t>（4）我方在合同约定的期限内完成并移交我方全部合同工程。</w:t>
      </w:r>
    </w:p>
    <w:p w14:paraId="4CBD99E1">
      <w:pPr>
        <w:spacing w:line="360" w:lineRule="auto"/>
        <w:rPr>
          <w:rFonts w:ascii="宋体" w:hAnsi="宋体" w:cs="宋体"/>
          <w:sz w:val="24"/>
        </w:rPr>
      </w:pPr>
      <w:r>
        <w:rPr>
          <w:rFonts w:hint="eastAsia" w:ascii="宋体" w:hAnsi="宋体" w:cs="宋体"/>
          <w:sz w:val="24"/>
        </w:rPr>
        <w:t>4、我方在此声明，所递交的投标文件及有关资料内容完整、真实和准确。</w:t>
      </w:r>
    </w:p>
    <w:p w14:paraId="6CBC1CD5">
      <w:pPr>
        <w:spacing w:line="360" w:lineRule="auto"/>
        <w:rPr>
          <w:rFonts w:ascii="宋体" w:hAnsi="宋体" w:cs="宋体"/>
          <w:sz w:val="24"/>
        </w:rPr>
      </w:pPr>
      <w:r>
        <w:rPr>
          <w:rFonts w:hint="eastAsia" w:ascii="宋体" w:hAnsi="宋体" w:cs="宋体"/>
          <w:sz w:val="24"/>
        </w:rPr>
        <w:t>5、我方保证对招标文件如有任何疑问，都在招标文件规定的时间提出，开标开始后，不针对招标文件提出任何质疑和投诉。</w:t>
      </w:r>
    </w:p>
    <w:p w14:paraId="78C0BF7E">
      <w:pPr>
        <w:spacing w:line="360" w:lineRule="auto"/>
        <w:rPr>
          <w:rFonts w:ascii="宋体" w:hAnsi="宋体" w:cs="宋体"/>
          <w:sz w:val="24"/>
        </w:rPr>
      </w:pPr>
    </w:p>
    <w:p w14:paraId="496E20AF">
      <w:pPr>
        <w:spacing w:line="360" w:lineRule="auto"/>
        <w:ind w:firstLine="2160" w:firstLineChars="900"/>
        <w:rPr>
          <w:rFonts w:ascii="宋体" w:hAnsi="宋体" w:cs="宋体"/>
          <w:sz w:val="24"/>
        </w:rPr>
      </w:pPr>
      <w:r>
        <w:rPr>
          <w:rFonts w:hint="eastAsia" w:ascii="宋体" w:hAnsi="宋体" w:cs="宋体"/>
          <w:sz w:val="24"/>
        </w:rPr>
        <w:t>投标人：</w:t>
      </w:r>
      <w:r>
        <w:rPr>
          <w:rFonts w:hint="eastAsia" w:ascii="宋体" w:hAnsi="宋体" w:cs="宋体"/>
          <w:sz w:val="24"/>
          <w:u w:val="single"/>
        </w:rPr>
        <w:t xml:space="preserve">                     （盖单位公章）</w:t>
      </w:r>
    </w:p>
    <w:p w14:paraId="117DFAB5">
      <w:pPr>
        <w:spacing w:line="360" w:lineRule="auto"/>
        <w:ind w:firstLine="2040" w:firstLineChars="850"/>
        <w:rPr>
          <w:rFonts w:ascii="宋体" w:hAnsi="宋体" w:cs="宋体"/>
          <w:sz w:val="24"/>
        </w:rPr>
      </w:pPr>
      <w:r>
        <w:rPr>
          <w:rFonts w:hint="eastAsia" w:ascii="宋体" w:hAnsi="宋体" w:cs="宋体"/>
          <w:sz w:val="24"/>
        </w:rPr>
        <w:t xml:space="preserve"> 法定代表人或其委托代理人：</w:t>
      </w:r>
      <w:r>
        <w:rPr>
          <w:rFonts w:hint="eastAsia" w:ascii="宋体" w:hAnsi="宋体" w:cs="宋体"/>
          <w:sz w:val="24"/>
          <w:u w:val="single"/>
        </w:rPr>
        <w:t xml:space="preserve">       （签字）</w:t>
      </w:r>
    </w:p>
    <w:p w14:paraId="7480D04C">
      <w:pPr>
        <w:spacing w:line="520" w:lineRule="exact"/>
        <w:rPr>
          <w:rFonts w:ascii="宋体" w:hAnsi="宋体"/>
          <w:sz w:val="24"/>
        </w:rPr>
      </w:pPr>
    </w:p>
    <w:p w14:paraId="44524D5C">
      <w:pPr>
        <w:spacing w:line="520" w:lineRule="exact"/>
        <w:ind w:firstLine="2640" w:firstLineChars="1100"/>
        <w:rPr>
          <w:rFonts w:ascii="宋体" w:hAnsi="宋体"/>
          <w:sz w:val="24"/>
        </w:rPr>
      </w:pPr>
      <w:r>
        <w:rPr>
          <w:rFonts w:hint="eastAsia" w:ascii="宋体" w:hAnsi="宋体"/>
          <w:sz w:val="24"/>
        </w:rPr>
        <w:t xml:space="preserve">               </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78E8CA42">
      <w:pPr>
        <w:rPr>
          <w:sz w:val="28"/>
          <w:szCs w:val="28"/>
        </w:rPr>
      </w:pPr>
    </w:p>
    <w:p w14:paraId="7662C0C3">
      <w:pPr>
        <w:rPr>
          <w:sz w:val="28"/>
          <w:szCs w:val="28"/>
        </w:rPr>
      </w:pPr>
    </w:p>
    <w:p w14:paraId="69374112">
      <w:pPr>
        <w:widowControl/>
        <w:jc w:val="left"/>
        <w:rPr>
          <w:sz w:val="28"/>
          <w:szCs w:val="28"/>
        </w:rPr>
      </w:pPr>
      <w:r>
        <w:rPr>
          <w:rFonts w:hint="eastAsia"/>
          <w:sz w:val="28"/>
          <w:szCs w:val="28"/>
        </w:rPr>
        <w:t>附：营业执照</w:t>
      </w:r>
    </w:p>
    <w:p w14:paraId="4690DE19">
      <w:pPr>
        <w:rPr>
          <w:sz w:val="28"/>
          <w:szCs w:val="28"/>
        </w:rPr>
      </w:pPr>
    </w:p>
    <w:p w14:paraId="3F5B55F6">
      <w:pPr>
        <w:rPr>
          <w:sz w:val="28"/>
          <w:szCs w:val="28"/>
        </w:rPr>
      </w:pPr>
    </w:p>
    <w:p w14:paraId="553A41A9">
      <w:pPr>
        <w:tabs>
          <w:tab w:val="center" w:pos="4416"/>
        </w:tabs>
        <w:rPr>
          <w:sz w:val="28"/>
          <w:szCs w:val="28"/>
        </w:rPr>
      </w:pPr>
      <w:r>
        <w:rPr>
          <w:sz w:val="28"/>
          <w:szCs w:val="28"/>
        </w:rPr>
        <w:tab/>
      </w:r>
    </w:p>
    <w:p w14:paraId="2669349A">
      <w:pPr>
        <w:spacing w:line="360" w:lineRule="auto"/>
        <w:rPr>
          <w:rFonts w:ascii="宋体" w:hAnsi="宋体"/>
          <w:w w:val="99"/>
          <w:sz w:val="32"/>
          <w:szCs w:val="32"/>
          <w14:shadow w14:blurRad="50800" w14:dist="38100" w14:dir="2700000" w14:sx="100000" w14:sy="100000" w14:kx="0" w14:ky="0" w14:algn="tl">
            <w14:srgbClr w14:val="000000">
              <w14:alpha w14:val="60000"/>
            </w14:srgbClr>
          </w14:shadow>
        </w:rPr>
      </w:pPr>
    </w:p>
    <w:p w14:paraId="5822AB5D">
      <w:pPr>
        <w:widowControl/>
        <w:jc w:val="left"/>
        <w:rPr>
          <w:sz w:val="28"/>
          <w:szCs w:val="28"/>
        </w:rPr>
      </w:pPr>
      <w:r>
        <w:rPr>
          <w:sz w:val="28"/>
          <w:szCs w:val="28"/>
        </w:rPr>
        <w:br w:type="page"/>
      </w:r>
    </w:p>
    <w:p w14:paraId="6CD962D0">
      <w:pPr>
        <w:jc w:val="center"/>
        <w:rPr>
          <w:rFonts w:ascii="宋体" w:hAnsi="宋体"/>
        </w:rPr>
      </w:pPr>
      <w:r>
        <w:rPr>
          <w:rFonts w:hint="eastAsia"/>
          <w:sz w:val="28"/>
          <w:szCs w:val="28"/>
        </w:rPr>
        <w:t>五、商务报价</w:t>
      </w:r>
      <w:r>
        <w:rPr>
          <w:rFonts w:hint="eastAsia" w:ascii="宋体" w:hAnsi="宋体"/>
        </w:rPr>
        <w:t xml:space="preserve">   </w:t>
      </w:r>
    </w:p>
    <w:p w14:paraId="4A406208">
      <w:pPr>
        <w:jc w:val="center"/>
        <w:rPr>
          <w:rFonts w:ascii="宋体" w:hAnsi="宋体"/>
          <w:b/>
          <w:sz w:val="32"/>
          <w:szCs w:val="32"/>
        </w:rPr>
      </w:pPr>
    </w:p>
    <w:tbl>
      <w:tblPr>
        <w:tblStyle w:val="14"/>
        <w:tblW w:w="872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746"/>
        <w:gridCol w:w="6974"/>
      </w:tblGrid>
      <w:tr w14:paraId="6E4294F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9" w:hRule="atLeast"/>
          <w:jc w:val="center"/>
        </w:trPr>
        <w:tc>
          <w:tcPr>
            <w:tcW w:w="1746" w:type="dxa"/>
            <w:noWrap/>
            <w:vAlign w:val="center"/>
          </w:tcPr>
          <w:p w14:paraId="2E3052F0">
            <w:pPr>
              <w:spacing w:line="360" w:lineRule="auto"/>
              <w:jc w:val="center"/>
              <w:rPr>
                <w:rFonts w:ascii="宋体" w:hAnsi="宋体"/>
                <w:sz w:val="28"/>
                <w:szCs w:val="28"/>
              </w:rPr>
            </w:pPr>
            <w:r>
              <w:rPr>
                <w:rFonts w:hint="eastAsia" w:ascii="宋体" w:hAnsi="宋体"/>
                <w:sz w:val="28"/>
                <w:szCs w:val="28"/>
              </w:rPr>
              <w:t>项目名称</w:t>
            </w:r>
          </w:p>
        </w:tc>
        <w:tc>
          <w:tcPr>
            <w:tcW w:w="6974" w:type="dxa"/>
            <w:noWrap/>
            <w:vAlign w:val="center"/>
          </w:tcPr>
          <w:p w14:paraId="1C167419">
            <w:pPr>
              <w:spacing w:line="360" w:lineRule="auto"/>
              <w:jc w:val="center"/>
              <w:rPr>
                <w:rFonts w:ascii="宋体" w:hAnsi="宋体"/>
                <w:sz w:val="28"/>
                <w:szCs w:val="28"/>
              </w:rPr>
            </w:pPr>
          </w:p>
        </w:tc>
      </w:tr>
      <w:tr w14:paraId="41ECD17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9" w:hRule="atLeast"/>
          <w:jc w:val="center"/>
        </w:trPr>
        <w:tc>
          <w:tcPr>
            <w:tcW w:w="1746" w:type="dxa"/>
            <w:noWrap/>
            <w:vAlign w:val="center"/>
          </w:tcPr>
          <w:p w14:paraId="2590FAE3">
            <w:pPr>
              <w:spacing w:line="360" w:lineRule="auto"/>
              <w:jc w:val="center"/>
              <w:rPr>
                <w:rFonts w:ascii="宋体" w:hAnsi="宋体"/>
                <w:sz w:val="28"/>
                <w:szCs w:val="28"/>
              </w:rPr>
            </w:pPr>
            <w:r>
              <w:rPr>
                <w:rFonts w:hint="eastAsia" w:ascii="宋体" w:hAnsi="宋体"/>
                <w:sz w:val="28"/>
                <w:szCs w:val="28"/>
              </w:rPr>
              <w:t>交货期</w:t>
            </w:r>
          </w:p>
        </w:tc>
        <w:tc>
          <w:tcPr>
            <w:tcW w:w="6974" w:type="dxa"/>
            <w:noWrap/>
            <w:vAlign w:val="center"/>
          </w:tcPr>
          <w:p w14:paraId="5BD174C0">
            <w:pPr>
              <w:spacing w:line="360" w:lineRule="auto"/>
              <w:jc w:val="center"/>
              <w:rPr>
                <w:rFonts w:ascii="宋体" w:hAnsi="宋体"/>
                <w:sz w:val="28"/>
                <w:szCs w:val="28"/>
              </w:rPr>
            </w:pPr>
            <w:r>
              <w:rPr>
                <w:rFonts w:hint="eastAsia" w:ascii="宋体" w:hAnsi="宋体"/>
                <w:sz w:val="28"/>
                <w:szCs w:val="28"/>
              </w:rPr>
              <w:t>响应</w:t>
            </w:r>
          </w:p>
        </w:tc>
      </w:tr>
      <w:tr w14:paraId="710F9BA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159" w:hRule="atLeast"/>
          <w:jc w:val="center"/>
        </w:trPr>
        <w:tc>
          <w:tcPr>
            <w:tcW w:w="1746" w:type="dxa"/>
            <w:tcBorders>
              <w:bottom w:val="single" w:color="auto" w:sz="4" w:space="0"/>
            </w:tcBorders>
            <w:noWrap/>
            <w:vAlign w:val="center"/>
          </w:tcPr>
          <w:p w14:paraId="5A457274">
            <w:pPr>
              <w:spacing w:line="360" w:lineRule="auto"/>
              <w:jc w:val="center"/>
              <w:rPr>
                <w:rFonts w:ascii="宋体" w:hAnsi="宋体"/>
                <w:sz w:val="28"/>
                <w:szCs w:val="28"/>
              </w:rPr>
            </w:pPr>
            <w:r>
              <w:rPr>
                <w:rFonts w:hint="eastAsia" w:ascii="宋体" w:hAnsi="宋体"/>
                <w:sz w:val="28"/>
                <w:szCs w:val="28"/>
              </w:rPr>
              <w:t>总报价</w:t>
            </w:r>
          </w:p>
          <w:p w14:paraId="2F1A5320">
            <w:pPr>
              <w:spacing w:line="360" w:lineRule="auto"/>
              <w:jc w:val="center"/>
              <w:rPr>
                <w:rFonts w:ascii="宋体" w:hAnsi="宋体"/>
                <w:sz w:val="28"/>
                <w:szCs w:val="28"/>
              </w:rPr>
            </w:pPr>
            <w:r>
              <w:rPr>
                <w:rFonts w:hint="eastAsia" w:ascii="宋体" w:hAnsi="宋体"/>
                <w:sz w:val="28"/>
                <w:szCs w:val="28"/>
              </w:rPr>
              <w:t>（人民币）</w:t>
            </w:r>
          </w:p>
        </w:tc>
        <w:tc>
          <w:tcPr>
            <w:tcW w:w="6974" w:type="dxa"/>
            <w:tcBorders>
              <w:bottom w:val="single" w:color="auto" w:sz="4" w:space="0"/>
            </w:tcBorders>
            <w:noWrap/>
            <w:vAlign w:val="center"/>
          </w:tcPr>
          <w:p w14:paraId="7006BBBD">
            <w:pPr>
              <w:spacing w:line="360" w:lineRule="auto"/>
              <w:jc w:val="center"/>
              <w:rPr>
                <w:rFonts w:ascii="宋体" w:hAnsi="宋体"/>
                <w:sz w:val="28"/>
                <w:szCs w:val="28"/>
              </w:rPr>
            </w:pPr>
            <w:r>
              <w:rPr>
                <w:rFonts w:hint="eastAsia" w:ascii="宋体" w:hAnsi="宋体"/>
                <w:sz w:val="28"/>
                <w:szCs w:val="28"/>
              </w:rPr>
              <w:t>大写：</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元</w:t>
            </w:r>
          </w:p>
          <w:p w14:paraId="33CBBCAB">
            <w:pPr>
              <w:spacing w:line="360" w:lineRule="auto"/>
              <w:jc w:val="center"/>
              <w:rPr>
                <w:rFonts w:ascii="宋体" w:hAnsi="宋体"/>
                <w:sz w:val="28"/>
                <w:szCs w:val="28"/>
              </w:rPr>
            </w:pPr>
            <w:r>
              <w:rPr>
                <w:rFonts w:hint="eastAsia" w:ascii="宋体" w:hAnsi="宋体"/>
                <w:sz w:val="28"/>
                <w:szCs w:val="28"/>
              </w:rPr>
              <w:t xml:space="preserve"> 小写：</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元</w:t>
            </w:r>
          </w:p>
          <w:p w14:paraId="6ABBC271">
            <w:pPr>
              <w:spacing w:line="360" w:lineRule="auto"/>
              <w:jc w:val="center"/>
              <w:rPr>
                <w:rFonts w:ascii="宋体" w:hAnsi="宋体"/>
                <w:sz w:val="28"/>
                <w:szCs w:val="28"/>
              </w:rPr>
            </w:pPr>
          </w:p>
        </w:tc>
      </w:tr>
    </w:tbl>
    <w:p w14:paraId="1A928A74">
      <w:pPr>
        <w:spacing w:line="360" w:lineRule="exact"/>
        <w:ind w:firstLine="504" w:firstLineChars="210"/>
        <w:jc w:val="left"/>
        <w:rPr>
          <w:rFonts w:ascii="宋体" w:hAnsi="宋体"/>
          <w:sz w:val="24"/>
        </w:rPr>
      </w:pPr>
      <w:r>
        <w:rPr>
          <w:rFonts w:hint="eastAsia" w:ascii="宋体" w:hAnsi="宋体"/>
          <w:sz w:val="24"/>
          <w:szCs w:val="28"/>
        </w:rPr>
        <w:t>注：</w:t>
      </w:r>
      <w:r>
        <w:rPr>
          <w:rFonts w:hint="eastAsia" w:ascii="宋体" w:hAnsi="宋体"/>
          <w:sz w:val="24"/>
        </w:rPr>
        <w:t>总报价包含了货物交付使用前的全部费用，包括货物购置费（包括所有货物制造成本、附件、配件、备品备件及专用工具费等）、运输过程保险费、运输费、配合安装调试费、质保期内的维修维护等费用、验收费用、其他费用（如包装费、仓储费、保管费、资料费，代理服务费以及完成本项目所需要的其他费用）、生产、销售过程中的税费和合理利润等。</w:t>
      </w:r>
    </w:p>
    <w:p w14:paraId="28865A37">
      <w:pPr>
        <w:spacing w:line="360" w:lineRule="exact"/>
        <w:ind w:firstLine="504" w:firstLineChars="210"/>
        <w:jc w:val="left"/>
        <w:rPr>
          <w:rFonts w:ascii="宋体" w:hAnsi="宋体"/>
          <w:sz w:val="24"/>
        </w:rPr>
      </w:pPr>
    </w:p>
    <w:p w14:paraId="154D1FA7">
      <w:pPr>
        <w:spacing w:line="360" w:lineRule="exact"/>
        <w:ind w:firstLine="504" w:firstLineChars="210"/>
        <w:jc w:val="left"/>
        <w:rPr>
          <w:rFonts w:ascii="宋体" w:hAnsi="宋体"/>
          <w:sz w:val="24"/>
        </w:rPr>
      </w:pPr>
    </w:p>
    <w:p w14:paraId="1960157D">
      <w:pPr>
        <w:ind w:firstLine="420" w:firstLineChars="150"/>
        <w:jc w:val="right"/>
        <w:rPr>
          <w:rFonts w:ascii="宋体" w:hAnsi="宋体"/>
          <w:sz w:val="28"/>
        </w:rPr>
      </w:pPr>
      <w:r>
        <w:rPr>
          <w:rFonts w:hint="eastAsia" w:ascii="宋体" w:hAnsi="宋体"/>
          <w:sz w:val="28"/>
        </w:rPr>
        <w:t>供应商盖章：</w:t>
      </w:r>
    </w:p>
    <w:p w14:paraId="1AD16AB4">
      <w:pPr>
        <w:wordWrap w:val="0"/>
        <w:ind w:firstLine="420" w:firstLineChars="150"/>
        <w:jc w:val="right"/>
        <w:rPr>
          <w:rFonts w:ascii="宋体" w:hAnsi="宋体"/>
          <w:sz w:val="28"/>
        </w:rPr>
      </w:pPr>
      <w:r>
        <w:rPr>
          <w:rFonts w:hint="eastAsia" w:ascii="宋体" w:hAnsi="宋体"/>
          <w:sz w:val="28"/>
        </w:rPr>
        <w:t>日期：     年   月   日</w:t>
      </w:r>
    </w:p>
    <w:p w14:paraId="61FC5CF9">
      <w:pPr>
        <w:jc w:val="center"/>
        <w:rPr>
          <w:rFonts w:ascii="宋体" w:hAnsi="宋体"/>
          <w:sz w:val="28"/>
          <w:u w:val="single"/>
        </w:rPr>
      </w:pPr>
    </w:p>
    <w:p w14:paraId="1DD593DA">
      <w:pPr>
        <w:jc w:val="center"/>
        <w:rPr>
          <w:rFonts w:ascii="宋体" w:hAnsi="宋体"/>
          <w:sz w:val="28"/>
          <w:u w:val="single"/>
        </w:rPr>
      </w:pPr>
    </w:p>
    <w:p w14:paraId="4FC95603">
      <w:pPr>
        <w:widowControl/>
        <w:jc w:val="left"/>
        <w:rPr>
          <w:sz w:val="32"/>
          <w:szCs w:val="32"/>
        </w:rPr>
      </w:pPr>
      <w:r>
        <w:rPr>
          <w:sz w:val="32"/>
          <w:szCs w:val="32"/>
        </w:rPr>
        <w:br w:type="page"/>
      </w:r>
    </w:p>
    <w:p w14:paraId="311195AC">
      <w:pPr>
        <w:jc w:val="center"/>
        <w:rPr>
          <w:sz w:val="32"/>
          <w:szCs w:val="32"/>
        </w:rPr>
      </w:pPr>
      <w:r>
        <w:rPr>
          <w:rFonts w:hint="eastAsia"/>
          <w:sz w:val="32"/>
          <w:szCs w:val="32"/>
        </w:rPr>
        <w:t>六、</w:t>
      </w:r>
      <w:r>
        <w:rPr>
          <w:rFonts w:hint="eastAsia"/>
          <w:sz w:val="32"/>
          <w:szCs w:val="32"/>
          <w:lang w:val="en-US" w:eastAsia="zh-CN"/>
        </w:rPr>
        <w:t>殡仪服务有限</w:t>
      </w:r>
      <w:r>
        <w:rPr>
          <w:rFonts w:hint="eastAsia"/>
          <w:sz w:val="32"/>
          <w:szCs w:val="32"/>
        </w:rPr>
        <w:t>公司</w:t>
      </w:r>
      <w:r>
        <w:rPr>
          <w:rFonts w:hint="eastAsia"/>
          <w:sz w:val="32"/>
          <w:szCs w:val="32"/>
          <w:lang w:val="en-US" w:eastAsia="zh-CN"/>
        </w:rPr>
        <w:t>陵园采购</w:t>
      </w:r>
      <w:r>
        <w:rPr>
          <w:rFonts w:hint="eastAsia"/>
          <w:sz w:val="32"/>
          <w:szCs w:val="32"/>
        </w:rPr>
        <w:t>项目报价明细表</w:t>
      </w:r>
    </w:p>
    <w:tbl>
      <w:tblPr>
        <w:tblStyle w:val="15"/>
        <w:tblW w:w="11483" w:type="dxa"/>
        <w:tblInd w:w="-14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4679"/>
        <w:gridCol w:w="1275"/>
        <w:gridCol w:w="851"/>
        <w:gridCol w:w="3969"/>
      </w:tblGrid>
      <w:tr w14:paraId="0FD83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709" w:type="dxa"/>
            <w:vAlign w:val="center"/>
          </w:tcPr>
          <w:p w14:paraId="567766A3">
            <w:pPr>
              <w:jc w:val="center"/>
              <w:rPr>
                <w:rFonts w:ascii="宋体" w:hAnsi="宋体"/>
                <w:sz w:val="24"/>
              </w:rPr>
            </w:pPr>
            <w:r>
              <w:rPr>
                <w:rFonts w:ascii="宋体" w:hAnsi="宋体"/>
                <w:sz w:val="24"/>
              </w:rPr>
              <w:t>序号</w:t>
            </w:r>
          </w:p>
        </w:tc>
        <w:tc>
          <w:tcPr>
            <w:tcW w:w="4679" w:type="dxa"/>
            <w:vAlign w:val="center"/>
          </w:tcPr>
          <w:p w14:paraId="1BE9BCAE">
            <w:pPr>
              <w:jc w:val="center"/>
              <w:rPr>
                <w:rFonts w:ascii="宋体" w:hAnsi="宋体"/>
                <w:sz w:val="24"/>
              </w:rPr>
            </w:pPr>
            <w:r>
              <w:rPr>
                <w:rFonts w:ascii="宋体" w:hAnsi="宋体"/>
                <w:sz w:val="24"/>
              </w:rPr>
              <w:t>项目名称</w:t>
            </w:r>
          </w:p>
        </w:tc>
        <w:tc>
          <w:tcPr>
            <w:tcW w:w="1275" w:type="dxa"/>
            <w:vAlign w:val="center"/>
          </w:tcPr>
          <w:p w14:paraId="598C467C">
            <w:pPr>
              <w:jc w:val="center"/>
              <w:rPr>
                <w:rFonts w:ascii="宋体" w:hAnsi="宋体"/>
                <w:sz w:val="24"/>
              </w:rPr>
            </w:pPr>
            <w:r>
              <w:rPr>
                <w:rFonts w:ascii="宋体" w:hAnsi="宋体"/>
                <w:sz w:val="24"/>
              </w:rPr>
              <w:t>数量单位</w:t>
            </w:r>
          </w:p>
        </w:tc>
        <w:tc>
          <w:tcPr>
            <w:tcW w:w="851" w:type="dxa"/>
            <w:vAlign w:val="center"/>
          </w:tcPr>
          <w:p w14:paraId="352DC057">
            <w:pPr>
              <w:jc w:val="center"/>
              <w:rPr>
                <w:rFonts w:ascii="宋体" w:hAnsi="宋体"/>
                <w:sz w:val="24"/>
              </w:rPr>
            </w:pPr>
            <w:r>
              <w:rPr>
                <w:rFonts w:ascii="宋体" w:hAnsi="宋体"/>
                <w:sz w:val="24"/>
              </w:rPr>
              <w:t>价格</w:t>
            </w:r>
          </w:p>
        </w:tc>
        <w:tc>
          <w:tcPr>
            <w:tcW w:w="3969" w:type="dxa"/>
            <w:vAlign w:val="center"/>
          </w:tcPr>
          <w:p w14:paraId="0DB4CDFF">
            <w:pPr>
              <w:jc w:val="center"/>
              <w:rPr>
                <w:rFonts w:ascii="宋体" w:hAnsi="宋体"/>
                <w:sz w:val="24"/>
              </w:rPr>
            </w:pPr>
            <w:r>
              <w:rPr>
                <w:rFonts w:ascii="宋体" w:hAnsi="宋体"/>
                <w:sz w:val="24"/>
              </w:rPr>
              <w:t>备</w:t>
            </w:r>
            <w:r>
              <w:rPr>
                <w:rFonts w:hint="eastAsia" w:ascii="宋体" w:hAnsi="宋体"/>
                <w:sz w:val="24"/>
              </w:rPr>
              <w:t xml:space="preserve"> </w:t>
            </w:r>
            <w:r>
              <w:rPr>
                <w:rFonts w:ascii="宋体" w:hAnsi="宋体"/>
                <w:sz w:val="24"/>
              </w:rPr>
              <w:t>注</w:t>
            </w:r>
          </w:p>
        </w:tc>
      </w:tr>
      <w:tr w14:paraId="5BFD8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09" w:type="dxa"/>
            <w:vAlign w:val="center"/>
          </w:tcPr>
          <w:p w14:paraId="52C70B90">
            <w:pPr>
              <w:jc w:val="center"/>
              <w:rPr>
                <w:rFonts w:ascii="宋体" w:hAnsi="宋体"/>
                <w:sz w:val="24"/>
              </w:rPr>
            </w:pPr>
            <w:r>
              <w:rPr>
                <w:rFonts w:hint="eastAsia" w:ascii="宋体" w:hAnsi="宋体"/>
                <w:sz w:val="24"/>
              </w:rPr>
              <w:t>1</w:t>
            </w:r>
          </w:p>
        </w:tc>
        <w:tc>
          <w:tcPr>
            <w:tcW w:w="4679" w:type="dxa"/>
            <w:vAlign w:val="center"/>
          </w:tcPr>
          <w:p w14:paraId="7AACCBA6">
            <w:pPr>
              <w:rPr>
                <w:rFonts w:ascii="宋体" w:hAnsi="宋体"/>
                <w:sz w:val="24"/>
              </w:rPr>
            </w:pPr>
          </w:p>
        </w:tc>
        <w:tc>
          <w:tcPr>
            <w:tcW w:w="1275" w:type="dxa"/>
            <w:vAlign w:val="center"/>
          </w:tcPr>
          <w:p w14:paraId="5CE5F42F">
            <w:pPr>
              <w:jc w:val="center"/>
              <w:rPr>
                <w:rFonts w:ascii="宋体" w:hAnsi="宋体"/>
                <w:sz w:val="24"/>
              </w:rPr>
            </w:pPr>
          </w:p>
        </w:tc>
        <w:tc>
          <w:tcPr>
            <w:tcW w:w="851" w:type="dxa"/>
            <w:vAlign w:val="center"/>
          </w:tcPr>
          <w:p w14:paraId="3A9D66F3">
            <w:pPr>
              <w:ind w:firstLine="240" w:firstLineChars="100"/>
              <w:rPr>
                <w:sz w:val="24"/>
              </w:rPr>
            </w:pPr>
          </w:p>
        </w:tc>
        <w:tc>
          <w:tcPr>
            <w:tcW w:w="3969" w:type="dxa"/>
            <w:vAlign w:val="center"/>
          </w:tcPr>
          <w:p w14:paraId="51FCD1EC">
            <w:pPr>
              <w:jc w:val="center"/>
              <w:rPr>
                <w:rFonts w:ascii="宋体" w:hAnsi="宋体"/>
                <w:sz w:val="24"/>
              </w:rPr>
            </w:pPr>
          </w:p>
        </w:tc>
      </w:tr>
      <w:tr w14:paraId="67908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09" w:type="dxa"/>
            <w:vAlign w:val="center"/>
          </w:tcPr>
          <w:p w14:paraId="41D46C15">
            <w:pPr>
              <w:jc w:val="center"/>
              <w:rPr>
                <w:rFonts w:ascii="宋体" w:hAnsi="宋体"/>
                <w:sz w:val="24"/>
              </w:rPr>
            </w:pPr>
            <w:r>
              <w:rPr>
                <w:rFonts w:hint="eastAsia" w:ascii="宋体" w:hAnsi="宋体"/>
                <w:sz w:val="24"/>
              </w:rPr>
              <w:t>2</w:t>
            </w:r>
          </w:p>
        </w:tc>
        <w:tc>
          <w:tcPr>
            <w:tcW w:w="4679" w:type="dxa"/>
            <w:vAlign w:val="center"/>
          </w:tcPr>
          <w:p w14:paraId="3F6AB597">
            <w:pPr>
              <w:rPr>
                <w:rFonts w:ascii="宋体" w:hAnsi="宋体"/>
                <w:sz w:val="24"/>
              </w:rPr>
            </w:pPr>
          </w:p>
        </w:tc>
        <w:tc>
          <w:tcPr>
            <w:tcW w:w="1275" w:type="dxa"/>
            <w:vAlign w:val="center"/>
          </w:tcPr>
          <w:p w14:paraId="7232886B">
            <w:pPr>
              <w:jc w:val="center"/>
              <w:rPr>
                <w:rFonts w:ascii="宋体" w:hAnsi="宋体"/>
                <w:sz w:val="24"/>
              </w:rPr>
            </w:pPr>
          </w:p>
        </w:tc>
        <w:tc>
          <w:tcPr>
            <w:tcW w:w="851" w:type="dxa"/>
            <w:vAlign w:val="center"/>
          </w:tcPr>
          <w:p w14:paraId="47396B8B">
            <w:pPr>
              <w:ind w:firstLine="240" w:firstLineChars="100"/>
              <w:rPr>
                <w:sz w:val="24"/>
              </w:rPr>
            </w:pPr>
          </w:p>
        </w:tc>
        <w:tc>
          <w:tcPr>
            <w:tcW w:w="3969" w:type="dxa"/>
            <w:vAlign w:val="center"/>
          </w:tcPr>
          <w:p w14:paraId="1DC1231D">
            <w:pPr>
              <w:jc w:val="center"/>
              <w:rPr>
                <w:rFonts w:ascii="宋体" w:hAnsi="宋体"/>
                <w:sz w:val="24"/>
              </w:rPr>
            </w:pPr>
          </w:p>
        </w:tc>
      </w:tr>
      <w:tr w14:paraId="33D44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09" w:type="dxa"/>
            <w:vAlign w:val="center"/>
          </w:tcPr>
          <w:p w14:paraId="7E8699B6">
            <w:pPr>
              <w:jc w:val="center"/>
              <w:rPr>
                <w:rFonts w:ascii="宋体" w:hAnsi="宋体"/>
                <w:sz w:val="24"/>
              </w:rPr>
            </w:pPr>
            <w:r>
              <w:rPr>
                <w:rFonts w:hint="eastAsia" w:ascii="宋体" w:hAnsi="宋体"/>
                <w:sz w:val="24"/>
              </w:rPr>
              <w:t>3</w:t>
            </w:r>
          </w:p>
        </w:tc>
        <w:tc>
          <w:tcPr>
            <w:tcW w:w="4679" w:type="dxa"/>
            <w:vAlign w:val="center"/>
          </w:tcPr>
          <w:p w14:paraId="0D2147F6">
            <w:pPr>
              <w:rPr>
                <w:rFonts w:ascii="宋体" w:hAnsi="宋体"/>
                <w:sz w:val="24"/>
              </w:rPr>
            </w:pPr>
          </w:p>
        </w:tc>
        <w:tc>
          <w:tcPr>
            <w:tcW w:w="1275" w:type="dxa"/>
            <w:vAlign w:val="center"/>
          </w:tcPr>
          <w:p w14:paraId="414C8646">
            <w:pPr>
              <w:jc w:val="center"/>
              <w:rPr>
                <w:rFonts w:ascii="宋体" w:hAnsi="宋体"/>
                <w:sz w:val="24"/>
              </w:rPr>
            </w:pPr>
          </w:p>
        </w:tc>
        <w:tc>
          <w:tcPr>
            <w:tcW w:w="851" w:type="dxa"/>
            <w:vAlign w:val="center"/>
          </w:tcPr>
          <w:p w14:paraId="056C9620">
            <w:pPr>
              <w:jc w:val="center"/>
              <w:rPr>
                <w:rFonts w:ascii="宋体" w:hAnsi="宋体"/>
                <w:sz w:val="24"/>
              </w:rPr>
            </w:pPr>
          </w:p>
        </w:tc>
        <w:tc>
          <w:tcPr>
            <w:tcW w:w="3969" w:type="dxa"/>
            <w:vAlign w:val="center"/>
          </w:tcPr>
          <w:p w14:paraId="368F1C72">
            <w:pPr>
              <w:jc w:val="center"/>
              <w:rPr>
                <w:rFonts w:ascii="宋体" w:hAnsi="宋体"/>
                <w:sz w:val="24"/>
              </w:rPr>
            </w:pPr>
          </w:p>
        </w:tc>
      </w:tr>
      <w:tr w14:paraId="3889C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09" w:type="dxa"/>
            <w:vAlign w:val="center"/>
          </w:tcPr>
          <w:p w14:paraId="720744C0">
            <w:pPr>
              <w:jc w:val="center"/>
              <w:rPr>
                <w:rFonts w:ascii="宋体" w:hAnsi="宋体"/>
                <w:sz w:val="24"/>
              </w:rPr>
            </w:pPr>
            <w:r>
              <w:rPr>
                <w:rFonts w:hint="eastAsia" w:ascii="宋体" w:hAnsi="宋体"/>
                <w:sz w:val="24"/>
              </w:rPr>
              <w:t>4</w:t>
            </w:r>
          </w:p>
        </w:tc>
        <w:tc>
          <w:tcPr>
            <w:tcW w:w="4679" w:type="dxa"/>
            <w:vAlign w:val="center"/>
          </w:tcPr>
          <w:p w14:paraId="4B98F575">
            <w:pPr>
              <w:rPr>
                <w:rFonts w:ascii="宋体" w:hAnsi="宋体"/>
                <w:sz w:val="24"/>
              </w:rPr>
            </w:pPr>
          </w:p>
        </w:tc>
        <w:tc>
          <w:tcPr>
            <w:tcW w:w="1275" w:type="dxa"/>
            <w:vAlign w:val="center"/>
          </w:tcPr>
          <w:p w14:paraId="383F4FF3">
            <w:pPr>
              <w:jc w:val="center"/>
              <w:rPr>
                <w:rFonts w:ascii="宋体" w:hAnsi="宋体"/>
                <w:sz w:val="24"/>
              </w:rPr>
            </w:pPr>
          </w:p>
        </w:tc>
        <w:tc>
          <w:tcPr>
            <w:tcW w:w="851" w:type="dxa"/>
            <w:vAlign w:val="center"/>
          </w:tcPr>
          <w:p w14:paraId="4BBF725C">
            <w:pPr>
              <w:jc w:val="center"/>
              <w:rPr>
                <w:rFonts w:ascii="宋体" w:hAnsi="宋体"/>
                <w:sz w:val="24"/>
              </w:rPr>
            </w:pPr>
          </w:p>
        </w:tc>
        <w:tc>
          <w:tcPr>
            <w:tcW w:w="3969" w:type="dxa"/>
            <w:vAlign w:val="center"/>
          </w:tcPr>
          <w:p w14:paraId="15C8E2EB">
            <w:pPr>
              <w:jc w:val="center"/>
              <w:rPr>
                <w:rFonts w:ascii="宋体" w:hAnsi="宋体"/>
                <w:sz w:val="24"/>
              </w:rPr>
            </w:pPr>
          </w:p>
        </w:tc>
      </w:tr>
      <w:tr w14:paraId="4BBDD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09" w:type="dxa"/>
            <w:vAlign w:val="center"/>
          </w:tcPr>
          <w:p w14:paraId="65E508D0">
            <w:pPr>
              <w:jc w:val="center"/>
              <w:rPr>
                <w:rFonts w:ascii="宋体" w:hAnsi="宋体"/>
                <w:sz w:val="24"/>
              </w:rPr>
            </w:pPr>
            <w:r>
              <w:rPr>
                <w:rFonts w:hint="eastAsia" w:ascii="宋体" w:hAnsi="宋体"/>
                <w:sz w:val="24"/>
              </w:rPr>
              <w:t>5</w:t>
            </w:r>
          </w:p>
        </w:tc>
        <w:tc>
          <w:tcPr>
            <w:tcW w:w="4679" w:type="dxa"/>
            <w:vAlign w:val="center"/>
          </w:tcPr>
          <w:p w14:paraId="153B792C">
            <w:pPr>
              <w:rPr>
                <w:sz w:val="24"/>
              </w:rPr>
            </w:pPr>
          </w:p>
        </w:tc>
        <w:tc>
          <w:tcPr>
            <w:tcW w:w="1275" w:type="dxa"/>
            <w:vAlign w:val="center"/>
          </w:tcPr>
          <w:p w14:paraId="4AC2890D">
            <w:pPr>
              <w:jc w:val="center"/>
              <w:rPr>
                <w:rFonts w:ascii="宋体" w:hAnsi="宋体"/>
                <w:sz w:val="24"/>
              </w:rPr>
            </w:pPr>
          </w:p>
        </w:tc>
        <w:tc>
          <w:tcPr>
            <w:tcW w:w="851" w:type="dxa"/>
            <w:vAlign w:val="center"/>
          </w:tcPr>
          <w:p w14:paraId="4CA45C18">
            <w:pPr>
              <w:jc w:val="center"/>
              <w:rPr>
                <w:rFonts w:ascii="宋体" w:hAnsi="宋体"/>
                <w:sz w:val="24"/>
              </w:rPr>
            </w:pPr>
          </w:p>
        </w:tc>
        <w:tc>
          <w:tcPr>
            <w:tcW w:w="3969" w:type="dxa"/>
            <w:vAlign w:val="center"/>
          </w:tcPr>
          <w:p w14:paraId="5AE75132">
            <w:pPr>
              <w:jc w:val="center"/>
              <w:rPr>
                <w:rFonts w:ascii="宋体" w:hAnsi="宋体"/>
                <w:sz w:val="24"/>
              </w:rPr>
            </w:pPr>
          </w:p>
        </w:tc>
      </w:tr>
      <w:tr w14:paraId="4FE53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09" w:type="dxa"/>
            <w:vAlign w:val="center"/>
          </w:tcPr>
          <w:p w14:paraId="6CFC1F35">
            <w:pPr>
              <w:jc w:val="center"/>
              <w:rPr>
                <w:rFonts w:ascii="宋体" w:hAnsi="宋体"/>
                <w:sz w:val="24"/>
              </w:rPr>
            </w:pPr>
            <w:r>
              <w:rPr>
                <w:rFonts w:hint="eastAsia" w:ascii="宋体" w:hAnsi="宋体"/>
                <w:sz w:val="24"/>
              </w:rPr>
              <w:t>6</w:t>
            </w:r>
          </w:p>
        </w:tc>
        <w:tc>
          <w:tcPr>
            <w:tcW w:w="4679" w:type="dxa"/>
            <w:vAlign w:val="center"/>
          </w:tcPr>
          <w:p w14:paraId="29507377">
            <w:pPr>
              <w:rPr>
                <w:sz w:val="24"/>
              </w:rPr>
            </w:pPr>
          </w:p>
        </w:tc>
        <w:tc>
          <w:tcPr>
            <w:tcW w:w="1275" w:type="dxa"/>
            <w:vAlign w:val="center"/>
          </w:tcPr>
          <w:p w14:paraId="004B801D">
            <w:pPr>
              <w:jc w:val="center"/>
              <w:rPr>
                <w:rFonts w:ascii="宋体" w:hAnsi="宋体"/>
                <w:sz w:val="24"/>
              </w:rPr>
            </w:pPr>
          </w:p>
        </w:tc>
        <w:tc>
          <w:tcPr>
            <w:tcW w:w="851" w:type="dxa"/>
            <w:vAlign w:val="center"/>
          </w:tcPr>
          <w:p w14:paraId="27C5C6D6">
            <w:pPr>
              <w:jc w:val="center"/>
              <w:rPr>
                <w:rFonts w:ascii="宋体" w:hAnsi="宋体"/>
                <w:sz w:val="24"/>
              </w:rPr>
            </w:pPr>
          </w:p>
        </w:tc>
        <w:tc>
          <w:tcPr>
            <w:tcW w:w="3969" w:type="dxa"/>
            <w:vAlign w:val="center"/>
          </w:tcPr>
          <w:p w14:paraId="703809D1">
            <w:pPr>
              <w:jc w:val="center"/>
              <w:rPr>
                <w:rFonts w:ascii="宋体" w:hAnsi="宋体"/>
                <w:sz w:val="24"/>
              </w:rPr>
            </w:pPr>
          </w:p>
        </w:tc>
      </w:tr>
      <w:tr w14:paraId="472B3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09" w:type="dxa"/>
            <w:vAlign w:val="center"/>
          </w:tcPr>
          <w:p w14:paraId="1853F73F">
            <w:pPr>
              <w:jc w:val="center"/>
              <w:rPr>
                <w:rFonts w:ascii="宋体" w:hAnsi="宋体"/>
                <w:sz w:val="24"/>
              </w:rPr>
            </w:pPr>
            <w:r>
              <w:rPr>
                <w:rFonts w:hint="eastAsia" w:ascii="宋体" w:hAnsi="宋体"/>
                <w:sz w:val="24"/>
              </w:rPr>
              <w:t>7</w:t>
            </w:r>
          </w:p>
        </w:tc>
        <w:tc>
          <w:tcPr>
            <w:tcW w:w="4679" w:type="dxa"/>
            <w:vAlign w:val="center"/>
          </w:tcPr>
          <w:p w14:paraId="5845CBDD">
            <w:pPr>
              <w:rPr>
                <w:sz w:val="24"/>
              </w:rPr>
            </w:pPr>
          </w:p>
        </w:tc>
        <w:tc>
          <w:tcPr>
            <w:tcW w:w="1275" w:type="dxa"/>
            <w:vAlign w:val="center"/>
          </w:tcPr>
          <w:p w14:paraId="32D599F1">
            <w:pPr>
              <w:jc w:val="center"/>
              <w:rPr>
                <w:rFonts w:ascii="宋体" w:hAnsi="宋体"/>
                <w:sz w:val="24"/>
              </w:rPr>
            </w:pPr>
          </w:p>
        </w:tc>
        <w:tc>
          <w:tcPr>
            <w:tcW w:w="851" w:type="dxa"/>
            <w:vAlign w:val="center"/>
          </w:tcPr>
          <w:p w14:paraId="5B331CF5">
            <w:pPr>
              <w:jc w:val="center"/>
              <w:rPr>
                <w:rFonts w:ascii="宋体" w:hAnsi="宋体"/>
                <w:sz w:val="24"/>
              </w:rPr>
            </w:pPr>
          </w:p>
        </w:tc>
        <w:tc>
          <w:tcPr>
            <w:tcW w:w="3969" w:type="dxa"/>
            <w:vAlign w:val="center"/>
          </w:tcPr>
          <w:p w14:paraId="658D8E57">
            <w:pPr>
              <w:jc w:val="center"/>
              <w:rPr>
                <w:rFonts w:ascii="宋体" w:hAnsi="宋体"/>
                <w:sz w:val="24"/>
              </w:rPr>
            </w:pPr>
          </w:p>
        </w:tc>
      </w:tr>
      <w:tr w14:paraId="18FF1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5388" w:type="dxa"/>
            <w:gridSpan w:val="2"/>
            <w:vAlign w:val="center"/>
          </w:tcPr>
          <w:p w14:paraId="61919C18">
            <w:pPr>
              <w:jc w:val="center"/>
              <w:rPr>
                <w:rFonts w:ascii="宋体" w:hAnsi="宋体"/>
                <w:sz w:val="24"/>
              </w:rPr>
            </w:pPr>
            <w:r>
              <w:rPr>
                <w:rFonts w:ascii="宋体" w:hAnsi="宋体"/>
                <w:sz w:val="24"/>
              </w:rPr>
              <w:t>合</w:t>
            </w:r>
            <w:r>
              <w:rPr>
                <w:rFonts w:hint="eastAsia" w:ascii="宋体" w:hAnsi="宋体"/>
                <w:sz w:val="24"/>
              </w:rPr>
              <w:t xml:space="preserve"> </w:t>
            </w:r>
            <w:r>
              <w:rPr>
                <w:rFonts w:ascii="宋体" w:hAnsi="宋体"/>
                <w:sz w:val="24"/>
              </w:rPr>
              <w:t>计</w:t>
            </w:r>
          </w:p>
        </w:tc>
        <w:tc>
          <w:tcPr>
            <w:tcW w:w="6095" w:type="dxa"/>
            <w:gridSpan w:val="3"/>
            <w:vAlign w:val="center"/>
          </w:tcPr>
          <w:p w14:paraId="7E1C0DA5">
            <w:pPr>
              <w:jc w:val="center"/>
              <w:rPr>
                <w:rFonts w:ascii="宋体" w:hAnsi="宋体"/>
                <w:sz w:val="24"/>
              </w:rPr>
            </w:pPr>
          </w:p>
        </w:tc>
      </w:tr>
    </w:tbl>
    <w:p w14:paraId="50C340EB">
      <w:pPr>
        <w:rPr>
          <w:rFonts w:ascii="黑体" w:hAnsi="黑体" w:eastAsia="黑体"/>
          <w:sz w:val="32"/>
          <w:szCs w:val="32"/>
        </w:rPr>
      </w:pPr>
      <w:r>
        <w:rPr>
          <w:rFonts w:hint="eastAsia"/>
        </w:rPr>
        <w:br w:type="page"/>
      </w:r>
      <w:bookmarkEnd w:id="0"/>
    </w:p>
    <w:p w14:paraId="75622CAB">
      <w:pPr>
        <w:jc w:val="center"/>
        <w:rPr>
          <w:rFonts w:ascii="黑体" w:hAnsi="黑体" w:eastAsia="黑体"/>
          <w:sz w:val="36"/>
          <w:szCs w:val="36"/>
        </w:rPr>
      </w:pPr>
      <w:r>
        <w:rPr>
          <w:rFonts w:hint="eastAsia" w:ascii="黑体" w:hAnsi="黑体" w:eastAsia="黑体" w:cs="Times New Roman"/>
          <w:sz w:val="36"/>
          <w:szCs w:val="36"/>
          <w:lang w:val="en-US" w:eastAsia="zh-CN"/>
        </w:rPr>
        <w:t>陵园系统采购</w:t>
      </w:r>
      <w:r>
        <w:rPr>
          <w:rFonts w:hint="eastAsia" w:ascii="黑体" w:hAnsi="黑体" w:eastAsia="黑体" w:cs="Times New Roman"/>
          <w:sz w:val="36"/>
          <w:szCs w:val="36"/>
        </w:rPr>
        <w:t>项目</w:t>
      </w:r>
      <w:r>
        <w:rPr>
          <w:rFonts w:hint="eastAsia" w:ascii="黑体" w:hAnsi="黑体" w:eastAsia="黑体"/>
          <w:sz w:val="36"/>
          <w:szCs w:val="36"/>
        </w:rPr>
        <w:t>承诺函</w:t>
      </w:r>
    </w:p>
    <w:p w14:paraId="53501FF8">
      <w:pPr>
        <w:pStyle w:val="5"/>
      </w:pPr>
    </w:p>
    <w:p w14:paraId="20F00A19">
      <w:pPr>
        <w:spacing w:line="470" w:lineRule="exact"/>
        <w:rPr>
          <w:rFonts w:hAnsi="仿宋" w:eastAsia="仿宋"/>
          <w:sz w:val="32"/>
          <w:szCs w:val="32"/>
        </w:rPr>
      </w:pPr>
      <w:r>
        <w:rPr>
          <w:rFonts w:hint="eastAsia" w:hAnsi="仿宋" w:eastAsia="仿宋"/>
          <w:sz w:val="32"/>
          <w:szCs w:val="32"/>
        </w:rPr>
        <w:t>致：马鞍山</w:t>
      </w:r>
      <w:r>
        <w:rPr>
          <w:rFonts w:hint="eastAsia" w:hAnsi="仿宋" w:eastAsia="仿宋"/>
          <w:sz w:val="32"/>
          <w:szCs w:val="32"/>
          <w:lang w:val="en-US" w:eastAsia="zh-CN"/>
        </w:rPr>
        <w:t>市殡仪服务有限</w:t>
      </w:r>
      <w:r>
        <w:rPr>
          <w:rFonts w:hint="eastAsia" w:hAnsi="仿宋" w:eastAsia="仿宋"/>
          <w:sz w:val="32"/>
          <w:szCs w:val="32"/>
        </w:rPr>
        <w:t>公司</w:t>
      </w:r>
    </w:p>
    <w:p w14:paraId="770090BE">
      <w:pPr>
        <w:pStyle w:val="4"/>
      </w:pPr>
    </w:p>
    <w:p w14:paraId="171DD216">
      <w:pPr>
        <w:spacing w:line="470" w:lineRule="exact"/>
        <w:ind w:firstLine="640" w:firstLineChars="200"/>
        <w:rPr>
          <w:rFonts w:eastAsia="仿宋"/>
          <w:sz w:val="32"/>
          <w:szCs w:val="32"/>
        </w:rPr>
      </w:pPr>
      <w:r>
        <w:rPr>
          <w:rFonts w:hAnsi="仿宋" w:eastAsia="仿宋"/>
          <w:sz w:val="32"/>
          <w:szCs w:val="32"/>
        </w:rPr>
        <w:t>根据贵</w:t>
      </w:r>
      <w:r>
        <w:rPr>
          <w:rFonts w:hint="eastAsia" w:hAnsi="仿宋" w:eastAsia="仿宋"/>
          <w:sz w:val="32"/>
          <w:szCs w:val="32"/>
        </w:rPr>
        <w:t>公司</w:t>
      </w:r>
      <w:r>
        <w:rPr>
          <w:rFonts w:hAnsi="仿宋" w:eastAsia="仿宋"/>
          <w:sz w:val="32"/>
          <w:szCs w:val="32"/>
        </w:rPr>
        <w:t>的要求，经详细审阅和研究</w:t>
      </w:r>
      <w:r>
        <w:rPr>
          <w:rFonts w:hint="eastAsia" w:hAnsi="仿宋" w:eastAsia="仿宋"/>
          <w:sz w:val="32"/>
          <w:szCs w:val="32"/>
        </w:rPr>
        <w:t>项目简介</w:t>
      </w:r>
      <w:r>
        <w:rPr>
          <w:rFonts w:hAnsi="仿宋" w:eastAsia="仿宋"/>
          <w:sz w:val="32"/>
          <w:szCs w:val="32"/>
        </w:rPr>
        <w:t>，我方完全理解并同意放弃对这方面有不明及误解的权利。</w:t>
      </w:r>
    </w:p>
    <w:p w14:paraId="2A5E8419">
      <w:pPr>
        <w:spacing w:line="470" w:lineRule="exact"/>
        <w:ind w:firstLine="640" w:firstLineChars="200"/>
        <w:rPr>
          <w:rFonts w:eastAsia="仿宋"/>
          <w:sz w:val="32"/>
          <w:szCs w:val="32"/>
        </w:rPr>
      </w:pPr>
      <w:r>
        <w:rPr>
          <w:rFonts w:eastAsia="仿宋"/>
          <w:sz w:val="32"/>
          <w:szCs w:val="32"/>
        </w:rPr>
        <w:t>1</w:t>
      </w:r>
      <w:r>
        <w:rPr>
          <w:rFonts w:hint="eastAsia" w:hAnsi="仿宋" w:eastAsia="仿宋"/>
          <w:sz w:val="32"/>
          <w:szCs w:val="32"/>
        </w:rPr>
        <w:t>.</w:t>
      </w:r>
      <w:r>
        <w:rPr>
          <w:rFonts w:hAnsi="仿宋" w:eastAsia="仿宋"/>
          <w:sz w:val="32"/>
          <w:szCs w:val="32"/>
        </w:rPr>
        <w:t>我方愿按照要求进行</w:t>
      </w:r>
      <w:r>
        <w:rPr>
          <w:rFonts w:hint="eastAsia" w:hAnsi="仿宋" w:eastAsia="仿宋"/>
          <w:sz w:val="32"/>
          <w:szCs w:val="32"/>
        </w:rPr>
        <w:t>响应</w:t>
      </w:r>
      <w:r>
        <w:rPr>
          <w:rFonts w:hAnsi="仿宋" w:eastAsia="仿宋"/>
          <w:sz w:val="32"/>
          <w:szCs w:val="32"/>
        </w:rPr>
        <w:t>，提供所需</w:t>
      </w:r>
      <w:r>
        <w:rPr>
          <w:rFonts w:hint="eastAsia" w:hAnsi="仿宋" w:eastAsia="仿宋"/>
          <w:sz w:val="32"/>
          <w:szCs w:val="32"/>
        </w:rPr>
        <w:t>项目范围内的</w:t>
      </w:r>
      <w:r>
        <w:rPr>
          <w:rFonts w:hAnsi="仿宋" w:eastAsia="仿宋"/>
          <w:sz w:val="32"/>
          <w:szCs w:val="32"/>
        </w:rPr>
        <w:t>一切相关</w:t>
      </w:r>
      <w:r>
        <w:rPr>
          <w:rFonts w:hint="eastAsia" w:hAnsi="仿宋" w:eastAsia="仿宋"/>
          <w:sz w:val="32"/>
          <w:szCs w:val="32"/>
        </w:rPr>
        <w:t>服务</w:t>
      </w:r>
      <w:r>
        <w:rPr>
          <w:rFonts w:hAnsi="仿宋" w:eastAsia="仿宋"/>
          <w:sz w:val="32"/>
          <w:szCs w:val="32"/>
        </w:rPr>
        <w:t>。</w:t>
      </w:r>
    </w:p>
    <w:p w14:paraId="4F7B618C">
      <w:pPr>
        <w:spacing w:line="470" w:lineRule="exact"/>
        <w:ind w:firstLine="640" w:firstLineChars="200"/>
        <w:rPr>
          <w:rFonts w:eastAsia="仿宋"/>
          <w:sz w:val="32"/>
          <w:szCs w:val="32"/>
        </w:rPr>
      </w:pPr>
      <w:r>
        <w:rPr>
          <w:rFonts w:eastAsia="仿宋"/>
          <w:sz w:val="32"/>
          <w:szCs w:val="32"/>
        </w:rPr>
        <w:t>2</w:t>
      </w:r>
      <w:r>
        <w:rPr>
          <w:rFonts w:hint="eastAsia" w:hAnsi="仿宋" w:eastAsia="仿宋"/>
          <w:sz w:val="32"/>
          <w:szCs w:val="32"/>
        </w:rPr>
        <w:t>.</w:t>
      </w:r>
      <w:r>
        <w:rPr>
          <w:rFonts w:hAnsi="仿宋" w:eastAsia="仿宋"/>
          <w:sz w:val="32"/>
          <w:szCs w:val="32"/>
        </w:rPr>
        <w:t>本次报价（收费）包含了我方完成规定</w:t>
      </w:r>
      <w:r>
        <w:rPr>
          <w:rFonts w:hint="eastAsia" w:hAnsi="仿宋" w:eastAsia="仿宋"/>
          <w:sz w:val="32"/>
          <w:szCs w:val="32"/>
        </w:rPr>
        <w:t>承揽范围内</w:t>
      </w:r>
      <w:r>
        <w:rPr>
          <w:rFonts w:hAnsi="仿宋" w:eastAsia="仿宋"/>
          <w:sz w:val="32"/>
          <w:szCs w:val="32"/>
        </w:rPr>
        <w:t>的全部费用。包括人工费、资料费、交通费、食宿费、相关税金、合理利润，以及我方认为完成本项目所需要的其他费用。</w:t>
      </w:r>
    </w:p>
    <w:p w14:paraId="3AE4F118">
      <w:pPr>
        <w:spacing w:line="470" w:lineRule="exact"/>
        <w:ind w:firstLine="640" w:firstLineChars="200"/>
        <w:rPr>
          <w:rFonts w:hAnsi="仿宋" w:eastAsia="仿宋"/>
          <w:sz w:val="32"/>
          <w:szCs w:val="32"/>
        </w:rPr>
      </w:pPr>
      <w:r>
        <w:rPr>
          <w:rFonts w:eastAsia="仿宋"/>
          <w:sz w:val="32"/>
          <w:szCs w:val="32"/>
        </w:rPr>
        <w:t>3</w:t>
      </w:r>
      <w:r>
        <w:rPr>
          <w:rFonts w:hint="eastAsia" w:hAnsi="仿宋" w:eastAsia="仿宋"/>
          <w:sz w:val="32"/>
          <w:szCs w:val="32"/>
        </w:rPr>
        <w:t>.</w:t>
      </w:r>
      <w:r>
        <w:rPr>
          <w:rFonts w:hAnsi="仿宋" w:eastAsia="仿宋"/>
          <w:sz w:val="32"/>
          <w:szCs w:val="32"/>
        </w:rPr>
        <w:t>我方同意服务期内的报价有效，在此期间，本次报价</w:t>
      </w:r>
      <w:r>
        <w:rPr>
          <w:rFonts w:hint="eastAsia" w:hAnsi="仿宋" w:eastAsia="仿宋"/>
          <w:sz w:val="32"/>
          <w:szCs w:val="32"/>
        </w:rPr>
        <w:t>及定标规则</w:t>
      </w:r>
      <w:r>
        <w:rPr>
          <w:rFonts w:hAnsi="仿宋" w:eastAsia="仿宋"/>
          <w:sz w:val="32"/>
          <w:szCs w:val="32"/>
        </w:rPr>
        <w:t>始终对我们具有约束力，并可随时被接受。</w:t>
      </w:r>
    </w:p>
    <w:p w14:paraId="379C3E34">
      <w:pPr>
        <w:spacing w:line="470" w:lineRule="exact"/>
        <w:ind w:firstLine="640" w:firstLineChars="200"/>
      </w:pPr>
      <w:r>
        <w:rPr>
          <w:rFonts w:hint="eastAsia" w:hAnsi="仿宋" w:eastAsia="仿宋"/>
          <w:sz w:val="32"/>
          <w:szCs w:val="32"/>
        </w:rPr>
        <w:t>4.在采购人支付费用前，向采购人提供由我方开具的正规发票。</w:t>
      </w:r>
    </w:p>
    <w:p w14:paraId="0CB0FC69">
      <w:pPr>
        <w:spacing w:line="470" w:lineRule="exact"/>
        <w:ind w:firstLine="640" w:firstLineChars="200"/>
        <w:rPr>
          <w:rFonts w:hAnsi="仿宋" w:eastAsia="仿宋"/>
          <w:sz w:val="32"/>
          <w:szCs w:val="32"/>
        </w:rPr>
      </w:pPr>
      <w:r>
        <w:rPr>
          <w:rFonts w:hAnsi="仿宋" w:eastAsia="仿宋"/>
          <w:sz w:val="32"/>
          <w:szCs w:val="32"/>
        </w:rPr>
        <w:t>5</w:t>
      </w:r>
      <w:r>
        <w:rPr>
          <w:rFonts w:hint="eastAsia" w:hAnsi="仿宋" w:eastAsia="仿宋"/>
          <w:sz w:val="32"/>
          <w:szCs w:val="32"/>
        </w:rPr>
        <w:t>.对于接触到的采购人相关信息负有保密义务，不得向他人透露。</w:t>
      </w:r>
    </w:p>
    <w:p w14:paraId="705936B8">
      <w:pPr>
        <w:spacing w:line="470" w:lineRule="exact"/>
        <w:ind w:firstLine="640" w:firstLineChars="200"/>
        <w:rPr>
          <w:rFonts w:hAnsi="仿宋" w:eastAsia="仿宋"/>
          <w:sz w:val="32"/>
          <w:szCs w:val="32"/>
        </w:rPr>
      </w:pPr>
      <w:r>
        <w:rPr>
          <w:rFonts w:hint="eastAsia" w:hAnsi="仿宋" w:eastAsia="仿宋"/>
          <w:sz w:val="32"/>
          <w:szCs w:val="32"/>
        </w:rPr>
        <w:t>6.</w:t>
      </w:r>
      <w:r>
        <w:rPr>
          <w:rFonts w:hAnsi="仿宋" w:eastAsia="仿宋"/>
          <w:sz w:val="32"/>
          <w:szCs w:val="32"/>
        </w:rPr>
        <w:t>我方本次</w:t>
      </w:r>
      <w:r>
        <w:rPr>
          <w:rFonts w:hint="eastAsia" w:hAnsi="仿宋" w:eastAsia="仿宋"/>
          <w:sz w:val="32"/>
          <w:szCs w:val="32"/>
        </w:rPr>
        <w:t>响应报价</w:t>
      </w:r>
      <w:r>
        <w:rPr>
          <w:rFonts w:hAnsi="仿宋" w:eastAsia="仿宋"/>
          <w:sz w:val="32"/>
          <w:szCs w:val="32"/>
        </w:rPr>
        <w:t>所提供的资料都是真实的</w:t>
      </w:r>
      <w:r>
        <w:rPr>
          <w:rFonts w:hint="eastAsia" w:hAnsi="仿宋" w:eastAsia="仿宋"/>
          <w:sz w:val="32"/>
          <w:szCs w:val="32"/>
        </w:rPr>
        <w:t>。</w:t>
      </w:r>
    </w:p>
    <w:p w14:paraId="16CC2D3E">
      <w:pPr>
        <w:pStyle w:val="13"/>
        <w:ind w:firstLine="640"/>
      </w:pPr>
      <w:r>
        <w:rPr>
          <w:rFonts w:hint="eastAsia" w:hAnsi="仿宋" w:eastAsia="仿宋"/>
          <w:sz w:val="32"/>
          <w:szCs w:val="32"/>
        </w:rPr>
        <w:t>7.备选推荐单位在服务期间，如发生服务质量不合格情况，可随时解约。</w:t>
      </w:r>
    </w:p>
    <w:p w14:paraId="5EABD785">
      <w:pPr>
        <w:pStyle w:val="19"/>
      </w:pPr>
    </w:p>
    <w:p w14:paraId="2E34B690">
      <w:pPr>
        <w:spacing w:line="470" w:lineRule="exact"/>
        <w:ind w:firstLine="640" w:firstLineChars="200"/>
        <w:rPr>
          <w:rFonts w:eastAsia="仿宋"/>
          <w:sz w:val="32"/>
          <w:szCs w:val="32"/>
        </w:rPr>
      </w:pPr>
      <w:r>
        <w:rPr>
          <w:rFonts w:hint="eastAsia" w:hAnsi="仿宋" w:eastAsia="仿宋"/>
          <w:sz w:val="32"/>
          <w:szCs w:val="32"/>
        </w:rPr>
        <w:t>为提高工作效率，我方承诺此次响应文件以PDF格式，由我方具体工作人员发至甲方指定邮箱。</w:t>
      </w:r>
    </w:p>
    <w:p w14:paraId="798B4EE0">
      <w:pPr>
        <w:spacing w:line="470" w:lineRule="exact"/>
        <w:rPr>
          <w:rFonts w:eastAsia="仿宋"/>
          <w:sz w:val="32"/>
          <w:szCs w:val="32"/>
        </w:rPr>
      </w:pPr>
    </w:p>
    <w:p w14:paraId="33279B07">
      <w:pPr>
        <w:spacing w:line="470" w:lineRule="exact"/>
      </w:pPr>
      <w:r>
        <w:rPr>
          <w:rFonts w:hint="eastAsia" w:hAnsi="仿宋" w:eastAsia="仿宋"/>
          <w:sz w:val="32"/>
          <w:szCs w:val="32"/>
        </w:rPr>
        <w:t>供应商单位</w:t>
      </w:r>
      <w:r>
        <w:rPr>
          <w:rFonts w:hAnsi="仿宋" w:eastAsia="仿宋"/>
          <w:sz w:val="32"/>
          <w:szCs w:val="32"/>
        </w:rPr>
        <w:t>（盖章）：</w:t>
      </w:r>
      <w:r>
        <w:rPr>
          <w:rFonts w:hAnsi="仿宋" w:eastAsia="仿宋"/>
          <w:spacing w:val="-4"/>
          <w:sz w:val="32"/>
          <w:szCs w:val="32"/>
        </w:rPr>
        <w:t>法定代表人</w:t>
      </w:r>
      <w:r>
        <w:rPr>
          <w:rFonts w:eastAsia="仿宋"/>
          <w:spacing w:val="-4"/>
          <w:sz w:val="32"/>
          <w:szCs w:val="32"/>
        </w:rPr>
        <w:t xml:space="preserve"> /</w:t>
      </w:r>
      <w:r>
        <w:rPr>
          <w:rFonts w:hAnsi="仿宋" w:eastAsia="仿宋"/>
          <w:spacing w:val="-4"/>
          <w:sz w:val="32"/>
          <w:szCs w:val="32"/>
        </w:rPr>
        <w:t>负责人（签字）：</w:t>
      </w:r>
    </w:p>
    <w:p w14:paraId="4BE90ECE">
      <w:pPr>
        <w:spacing w:line="470" w:lineRule="exact"/>
        <w:ind w:firstLine="688" w:firstLineChars="215"/>
        <w:rPr>
          <w:rFonts w:eastAsia="仿宋"/>
          <w:sz w:val="32"/>
          <w:szCs w:val="32"/>
        </w:rPr>
      </w:pPr>
      <w:r>
        <w:rPr>
          <w:rFonts w:hAnsi="仿宋" w:eastAsia="仿宋"/>
          <w:sz w:val="32"/>
          <w:szCs w:val="32"/>
        </w:rPr>
        <w:t>联系电话：手机：</w:t>
      </w:r>
    </w:p>
    <w:p w14:paraId="07D19228">
      <w:pPr>
        <w:spacing w:line="470" w:lineRule="exact"/>
        <w:ind w:firstLine="688" w:firstLineChars="215"/>
        <w:rPr>
          <w:rFonts w:ascii="宋体" w:hAnsi="宋体"/>
          <w:szCs w:val="21"/>
        </w:rPr>
      </w:pPr>
      <w:r>
        <w:rPr>
          <w:rFonts w:hAnsi="仿宋" w:eastAsia="仿宋"/>
          <w:sz w:val="32"/>
          <w:szCs w:val="32"/>
        </w:rPr>
        <w:t>传真电话：日期：</w:t>
      </w:r>
    </w:p>
    <w:p w14:paraId="6649F2CD">
      <w:pPr>
        <w:jc w:val="left"/>
        <w:rPr>
          <w:rFonts w:ascii="黑体" w:hAnsi="黑体" w:eastAsia="黑体"/>
          <w:sz w:val="32"/>
          <w:szCs w:val="32"/>
        </w:rPr>
      </w:pPr>
    </w:p>
    <w:p w14:paraId="3449D32E">
      <w:pPr>
        <w:pStyle w:val="4"/>
        <w:numPr>
          <w:ilvl w:val="0"/>
          <w:numId w:val="0"/>
        </w:numPr>
        <w:rPr>
          <w:rFonts w:ascii="黑体" w:hAnsi="黑体" w:eastAsia="黑体"/>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Helvetica">
    <w:altName w:val="Arial"/>
    <w:panose1 w:val="020B0504020202030204"/>
    <w:charset w:val="00"/>
    <w:family w:val="swiss"/>
    <w:pitch w:val="default"/>
    <w:sig w:usb0="00000000" w:usb1="00000000" w:usb2="00000000" w:usb3="00000000" w:csb0="00000093" w:csb1="00000000"/>
  </w:font>
  <w:font w:name="新宋体">
    <w:panose1 w:val="02010609030101010101"/>
    <w:charset w:val="86"/>
    <w:family w:val="modern"/>
    <w:pitch w:val="default"/>
    <w:sig w:usb0="00000203" w:usb1="288F0000" w:usb2="00000006" w:usb3="00000000" w:csb0="00040001" w:csb1="00000000"/>
  </w:font>
  <w:font w:name="Arial">
    <w:panose1 w:val="020B0604020202020204"/>
    <w:charset w:val="00"/>
    <w:family w:val="auto"/>
    <w:pitch w:val="default"/>
    <w:sig w:usb0="E0002EFF" w:usb1="C000785B" w:usb2="00000009" w:usb3="00000000" w:csb0="400001FF" w:csb1="FFFF0000"/>
  </w:font>
  <w:font w:name="KSOFB4AB0A6B">
    <w:panose1 w:val="020B07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A9BAF">
    <w:pPr>
      <w:pStyle w:val="9"/>
      <w:framePr w:wrap="around" w:vAnchor="text" w:hAnchor="margin" w:xAlign="center" w:y="1"/>
      <w:rPr>
        <w:rStyle w:val="18"/>
      </w:rPr>
    </w:pPr>
    <w:r>
      <w:fldChar w:fldCharType="begin"/>
    </w:r>
    <w:r>
      <w:rPr>
        <w:rStyle w:val="18"/>
      </w:rPr>
      <w:instrText xml:space="preserve">PAGE  </w:instrText>
    </w:r>
    <w:r>
      <w:fldChar w:fldCharType="separate"/>
    </w:r>
    <w:r>
      <w:rPr>
        <w:rStyle w:val="18"/>
      </w:rPr>
      <w:t>7</w:t>
    </w:r>
    <w:r>
      <w:fldChar w:fldCharType="end"/>
    </w:r>
  </w:p>
  <w:p w14:paraId="2EBC993A">
    <w:r>
      <w:rPr>
        <w:rFonts w:hint="eastAsia"/>
        <w:szCs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619FA">
    <w:pPr>
      <w:pStyle w:val="9"/>
      <w:framePr w:wrap="around" w:vAnchor="text" w:hAnchor="margin" w:xAlign="center" w:y="1"/>
      <w:rPr>
        <w:rStyle w:val="18"/>
      </w:rPr>
    </w:pPr>
    <w:r>
      <w:fldChar w:fldCharType="begin"/>
    </w:r>
    <w:r>
      <w:rPr>
        <w:rStyle w:val="18"/>
      </w:rPr>
      <w:instrText xml:space="preserve">PAGE  </w:instrText>
    </w:r>
    <w:r>
      <w:fldChar w:fldCharType="separate"/>
    </w:r>
    <w:r>
      <w:rPr>
        <w:rStyle w:val="18"/>
      </w:rPr>
      <w:t>3</w:t>
    </w:r>
    <w:r>
      <w:fldChar w:fldCharType="end"/>
    </w:r>
  </w:p>
  <w:p w14:paraId="58297EBF">
    <w:pPr>
      <w:pStyle w:val="9"/>
      <w:pBdr>
        <w:top w:val="single" w:color="auto" w:sz="4" w:space="1"/>
      </w:pBdr>
    </w:pPr>
    <w:r>
      <w:rPr>
        <w:rFonts w:hint="eastAsia"/>
        <w:szCs w:val="21"/>
      </w:rPr>
      <w:t>Http：//www.masztb.com     E</w:t>
    </w:r>
    <w:r>
      <w:rPr>
        <w:rFonts w:hint="eastAsia"/>
      </w:rPr>
      <w:t>emil：</w:t>
    </w:r>
    <w:r>
      <w:rPr>
        <w:rFonts w:hint="eastAsia" w:ascii="宋体" w:hAnsi="宋体"/>
      </w:rPr>
      <w:t>masztb@163.com</w:t>
    </w:r>
    <w:r>
      <w:rPr>
        <w:rFonts w:hint="eastAsia"/>
      </w:rPr>
      <w:t xml:space="preserve"> </w:t>
    </w:r>
    <w:r>
      <w:rPr>
        <w:rFonts w:hint="eastAsia"/>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D8961">
    <w:pPr>
      <w:rPr>
        <w:sz w:val="18"/>
        <w:szCs w:val="18"/>
      </w:rPr>
    </w:pPr>
    <w:r>
      <w:rPr>
        <w:sz w:val="24"/>
      </w:rPr>
      <mc:AlternateContent>
        <mc:Choice Requires="wps">
          <w:drawing>
            <wp:anchor distT="0" distB="0" distL="114300" distR="114300" simplePos="0" relativeHeight="251659264" behindDoc="1" locked="0" layoutInCell="1" allowOverlap="1">
              <wp:simplePos x="0" y="0"/>
              <wp:positionH relativeFrom="page">
                <wp:posOffset>913765</wp:posOffset>
              </wp:positionH>
              <wp:positionV relativeFrom="page">
                <wp:posOffset>179705</wp:posOffset>
              </wp:positionV>
              <wp:extent cx="5759450" cy="179705"/>
              <wp:effectExtent l="0" t="0" r="0" b="0"/>
              <wp:wrapNone/>
              <wp:docPr id="4" name="文本框 1025"/>
              <wp:cNvGraphicFramePr/>
              <a:graphic xmlns:a="http://schemas.openxmlformats.org/drawingml/2006/main">
                <a:graphicData uri="http://schemas.microsoft.com/office/word/2010/wordprocessingShape">
                  <wps:wsp>
                    <wps:cNvSpPr txBox="1"/>
                    <wps:spPr>
                      <a:xfrm>
                        <a:off x="0" y="0"/>
                        <a:ext cx="5759450" cy="179705"/>
                      </a:xfrm>
                      <a:prstGeom prst="rect">
                        <a:avLst/>
                      </a:prstGeom>
                      <a:noFill/>
                      <a:ln>
                        <a:noFill/>
                      </a:ln>
                      <a:effectLst>
                        <a:outerShdw algn="ctr" rotWithShape="0">
                          <a:srgbClr val="A0A0A4"/>
                        </a:outerShdw>
                      </a:effectLst>
                    </wps:spPr>
                    <wps:bodyPr lIns="0" tIns="0" rIns="0" bIns="0" upright="1"/>
                  </wps:wsp>
                </a:graphicData>
              </a:graphic>
            </wp:anchor>
          </w:drawing>
        </mc:Choice>
        <mc:Fallback>
          <w:pict>
            <v:shape id="文本框 1025" o:spid="_x0000_s1026" o:spt="202" type="#_x0000_t202" style="position:absolute;left:0pt;margin-left:71.95pt;margin-top:14.15pt;height:14.15pt;width:453.5pt;mso-position-horizontal-relative:page;mso-position-vertical-relative:page;z-index:-251657216;mso-width-relative:page;mso-height-relative:page;" filled="f" stroked="f" coordsize="21600,21600" o:gfxdata="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aH3QNdYAAAAKAQAADwAAAAAAAAABACAAAAAiAAAAZHJzL2Rvd25yZXYueG1sUEsBAhQAFAAAAAgA&#10;h07iQGeviPLuAQAA1QMAAA4AAAAAAAAAAQAgAAAAJQEAAGRycy9lMm9Eb2MueG1sUEsFBgAAAAAG&#10;AAYAWQEAAIUFAAAAAA==&#10;">
              <v:fill on="f" focussize="0,0"/>
              <v:stroke on="f"/>
              <v:imagedata o:title=""/>
              <o:lock v:ext="edit" aspectratio="f"/>
              <v:shadow on="t" color="#A0A0A4" offset="0pt,0pt" origin="0f,0f" matrix="65536f,0f,0f,65536f"/>
              <v:textbox inset="0mm,0mm,0mm,0mm"/>
            </v:shape>
          </w:pict>
        </mc:Fallback>
      </mc:AlternateContent>
    </w:r>
    <w:r>
      <w:rPr>
        <w:sz w:val="24"/>
      </w:rPr>
      <mc:AlternateContent>
        <mc:Choice Requires="wps">
          <w:drawing>
            <wp:anchor distT="0" distB="0" distL="114300" distR="114300" simplePos="0" relativeHeight="251660288" behindDoc="1" locked="0" layoutInCell="1" allowOverlap="1">
              <wp:simplePos x="0" y="0"/>
              <wp:positionH relativeFrom="page">
                <wp:posOffset>900430</wp:posOffset>
              </wp:positionH>
              <wp:positionV relativeFrom="page">
                <wp:posOffset>323850</wp:posOffset>
              </wp:positionV>
              <wp:extent cx="5759450" cy="179705"/>
              <wp:effectExtent l="0" t="0" r="0" b="0"/>
              <wp:wrapNone/>
              <wp:docPr id="5" name="文本框 1026"/>
              <wp:cNvGraphicFramePr/>
              <a:graphic xmlns:a="http://schemas.openxmlformats.org/drawingml/2006/main">
                <a:graphicData uri="http://schemas.microsoft.com/office/word/2010/wordprocessingShape">
                  <wps:wsp>
                    <wps:cNvSpPr txBox="1"/>
                    <wps:spPr>
                      <a:xfrm>
                        <a:off x="0" y="0"/>
                        <a:ext cx="5759450" cy="179705"/>
                      </a:xfrm>
                      <a:prstGeom prst="rect">
                        <a:avLst/>
                      </a:prstGeom>
                      <a:noFill/>
                      <a:ln>
                        <a:noFill/>
                      </a:ln>
                      <a:effectLst>
                        <a:outerShdw algn="ctr" rotWithShape="0">
                          <a:srgbClr val="A0A0A4"/>
                        </a:outerShdw>
                      </a:effectLst>
                    </wps:spPr>
                    <wps:bodyPr lIns="0" tIns="0" rIns="0" bIns="0" upright="1"/>
                  </wps:wsp>
                </a:graphicData>
              </a:graphic>
            </wp:anchor>
          </w:drawing>
        </mc:Choice>
        <mc:Fallback>
          <w:pict>
            <v:shape id="文本框 1026" o:spid="_x0000_s1026" o:spt="202" type="#_x0000_t202" style="position:absolute;left:0pt;margin-left:70.9pt;margin-top:25.5pt;height:14.15pt;width:453.5pt;mso-position-horizontal-relative:page;mso-position-vertical-relative:page;z-index:-251656192;mso-width-relative:page;mso-height-relative:page;" filled="f" stroked="f" coordsize="21600,21600" o:gfxdata="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Y7hmndcAAAAKAQAADwAAAAAAAAABACAAAAAiAAAAZHJzL2Rvd25yZXYueG1sUEsBAhQAFAAAAAgA&#10;h07iQLBkCmztAQAA1QMAAA4AAAAAAAAAAQAgAAAAJgEAAGRycy9lMm9Eb2MueG1sUEsFBgAAAAAG&#10;AAYAWQEAAIUFAAAAAA==&#10;">
              <v:fill on="f" focussize="0,0"/>
              <v:stroke on="f"/>
              <v:imagedata o:title=""/>
              <o:lock v:ext="edit" aspectratio="f"/>
              <v:shadow on="t" color="#A0A0A4" offset="0pt,0pt" origin="0f,0f" matrix="65536f,0f,0f,65536f"/>
              <v:textbox inset="0mm,0mm,0mm,0mm"/>
            </v:shape>
          </w:pict>
        </mc:Fallback>
      </mc:AlternateContent>
    </w:r>
    <w:r>
      <w:rPr>
        <w:rFonts w:hint="eastAsia"/>
      </w:rPr>
      <w:t xml:space="preserve">                                                                 </w:t>
    </w:r>
    <w:r>
      <w:rPr>
        <w:rFonts w:hint="eastAsia" w:ascii="黑体" w:eastAsia="黑体"/>
        <w:sz w:val="18"/>
        <w:szCs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4DC38C"/>
    <w:multiLevelType w:val="singleLevel"/>
    <w:tmpl w:val="234DC38C"/>
    <w:lvl w:ilvl="0" w:tentative="0">
      <w:start w:val="1"/>
      <w:numFmt w:val="decimal"/>
      <w:suff w:val="nothing"/>
      <w:lvlText w:val="%1、"/>
      <w:lvlJc w:val="left"/>
    </w:lvl>
  </w:abstractNum>
  <w:abstractNum w:abstractNumId="1">
    <w:nsid w:val="60AE39CC"/>
    <w:multiLevelType w:val="multilevel"/>
    <w:tmpl w:val="60AE39CC"/>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3"/>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zNDNlZGMxYmI2YWIzZmQxNWM2MjQ4ZTFkYTYwOWEifQ=="/>
  </w:docVars>
  <w:rsids>
    <w:rsidRoot w:val="6275470F"/>
    <w:rsid w:val="00075960"/>
    <w:rsid w:val="002804D4"/>
    <w:rsid w:val="004F6CCF"/>
    <w:rsid w:val="005B2A4E"/>
    <w:rsid w:val="00FE26EC"/>
    <w:rsid w:val="01630F53"/>
    <w:rsid w:val="021C1752"/>
    <w:rsid w:val="02E27B11"/>
    <w:rsid w:val="04A0281C"/>
    <w:rsid w:val="056C7C2C"/>
    <w:rsid w:val="05947C79"/>
    <w:rsid w:val="06190F92"/>
    <w:rsid w:val="062B2297"/>
    <w:rsid w:val="06EE69EC"/>
    <w:rsid w:val="06F2558C"/>
    <w:rsid w:val="07F70453"/>
    <w:rsid w:val="082E679D"/>
    <w:rsid w:val="083C410F"/>
    <w:rsid w:val="08C21187"/>
    <w:rsid w:val="098B0C62"/>
    <w:rsid w:val="09CE2495"/>
    <w:rsid w:val="0A0A0A8A"/>
    <w:rsid w:val="0ABC45A1"/>
    <w:rsid w:val="0B5260D0"/>
    <w:rsid w:val="0B883877"/>
    <w:rsid w:val="0D782BA8"/>
    <w:rsid w:val="0E9F479A"/>
    <w:rsid w:val="0EC40E42"/>
    <w:rsid w:val="0FD333CD"/>
    <w:rsid w:val="101A5E39"/>
    <w:rsid w:val="1028542E"/>
    <w:rsid w:val="10BB4615"/>
    <w:rsid w:val="117479FE"/>
    <w:rsid w:val="11E9219A"/>
    <w:rsid w:val="1279269F"/>
    <w:rsid w:val="12835F91"/>
    <w:rsid w:val="128A63ED"/>
    <w:rsid w:val="13802305"/>
    <w:rsid w:val="13B6630C"/>
    <w:rsid w:val="13DC09FD"/>
    <w:rsid w:val="13E46BAF"/>
    <w:rsid w:val="155954B3"/>
    <w:rsid w:val="15D05B4B"/>
    <w:rsid w:val="16235964"/>
    <w:rsid w:val="162852D6"/>
    <w:rsid w:val="16A94649"/>
    <w:rsid w:val="16E25C24"/>
    <w:rsid w:val="1824796C"/>
    <w:rsid w:val="18BE2D94"/>
    <w:rsid w:val="1A91460A"/>
    <w:rsid w:val="1B073464"/>
    <w:rsid w:val="1B151047"/>
    <w:rsid w:val="1BFD785B"/>
    <w:rsid w:val="1C155FFA"/>
    <w:rsid w:val="1D052157"/>
    <w:rsid w:val="1D4512BF"/>
    <w:rsid w:val="1D650131"/>
    <w:rsid w:val="1DC52047"/>
    <w:rsid w:val="1E205195"/>
    <w:rsid w:val="1EE20BA2"/>
    <w:rsid w:val="1F234F3D"/>
    <w:rsid w:val="20CD0786"/>
    <w:rsid w:val="20EB71EE"/>
    <w:rsid w:val="21A81154"/>
    <w:rsid w:val="21BB6183"/>
    <w:rsid w:val="21E909C3"/>
    <w:rsid w:val="21EC6A43"/>
    <w:rsid w:val="228047FF"/>
    <w:rsid w:val="22F015DA"/>
    <w:rsid w:val="238D7033"/>
    <w:rsid w:val="23C12F77"/>
    <w:rsid w:val="24104433"/>
    <w:rsid w:val="24671A1F"/>
    <w:rsid w:val="25FE400E"/>
    <w:rsid w:val="266B3A3C"/>
    <w:rsid w:val="26AA0B77"/>
    <w:rsid w:val="26AB52FF"/>
    <w:rsid w:val="27570C9B"/>
    <w:rsid w:val="276C4FA7"/>
    <w:rsid w:val="285F68BA"/>
    <w:rsid w:val="289133F2"/>
    <w:rsid w:val="28A648C6"/>
    <w:rsid w:val="28CF569F"/>
    <w:rsid w:val="29994836"/>
    <w:rsid w:val="29DA6B75"/>
    <w:rsid w:val="29FF7627"/>
    <w:rsid w:val="2C5D1FA2"/>
    <w:rsid w:val="2C626F0B"/>
    <w:rsid w:val="2D9A5897"/>
    <w:rsid w:val="2DD459B5"/>
    <w:rsid w:val="2E0A6195"/>
    <w:rsid w:val="2E772BB0"/>
    <w:rsid w:val="2F650C5A"/>
    <w:rsid w:val="2F74578F"/>
    <w:rsid w:val="2F7647D9"/>
    <w:rsid w:val="2FEE0628"/>
    <w:rsid w:val="2FF82977"/>
    <w:rsid w:val="301109E7"/>
    <w:rsid w:val="307E6F1F"/>
    <w:rsid w:val="32502B4E"/>
    <w:rsid w:val="33994186"/>
    <w:rsid w:val="33F829F0"/>
    <w:rsid w:val="34444473"/>
    <w:rsid w:val="358F6692"/>
    <w:rsid w:val="35FF30DA"/>
    <w:rsid w:val="36675391"/>
    <w:rsid w:val="3841692D"/>
    <w:rsid w:val="38673C95"/>
    <w:rsid w:val="38953CE0"/>
    <w:rsid w:val="39931A05"/>
    <w:rsid w:val="3A4A46C9"/>
    <w:rsid w:val="3A4C4D3E"/>
    <w:rsid w:val="3B9752EC"/>
    <w:rsid w:val="3C3A46F8"/>
    <w:rsid w:val="3D66752E"/>
    <w:rsid w:val="3DCA67EC"/>
    <w:rsid w:val="3DEF6B4B"/>
    <w:rsid w:val="3E060836"/>
    <w:rsid w:val="3E3A3E57"/>
    <w:rsid w:val="3FAC658E"/>
    <w:rsid w:val="40030E3C"/>
    <w:rsid w:val="407A652F"/>
    <w:rsid w:val="408F760C"/>
    <w:rsid w:val="42A85E68"/>
    <w:rsid w:val="42CB2F93"/>
    <w:rsid w:val="43AA6218"/>
    <w:rsid w:val="44051025"/>
    <w:rsid w:val="44A66E7D"/>
    <w:rsid w:val="44DE1B9E"/>
    <w:rsid w:val="47DD31FB"/>
    <w:rsid w:val="47E349BA"/>
    <w:rsid w:val="484A4A39"/>
    <w:rsid w:val="486D53F2"/>
    <w:rsid w:val="49F63FE4"/>
    <w:rsid w:val="4A4B6730"/>
    <w:rsid w:val="4AE80CB6"/>
    <w:rsid w:val="4B89136C"/>
    <w:rsid w:val="4E912E70"/>
    <w:rsid w:val="4ED549BD"/>
    <w:rsid w:val="4EDE7E73"/>
    <w:rsid w:val="4F253B0A"/>
    <w:rsid w:val="4F332E08"/>
    <w:rsid w:val="4F812B80"/>
    <w:rsid w:val="4FF254FA"/>
    <w:rsid w:val="500726A8"/>
    <w:rsid w:val="50355FCF"/>
    <w:rsid w:val="50FD69C6"/>
    <w:rsid w:val="510E1399"/>
    <w:rsid w:val="512E314A"/>
    <w:rsid w:val="52243E2B"/>
    <w:rsid w:val="52F26113"/>
    <w:rsid w:val="52FB1B32"/>
    <w:rsid w:val="53FD2E30"/>
    <w:rsid w:val="55BA66A9"/>
    <w:rsid w:val="57055DC9"/>
    <w:rsid w:val="57315A25"/>
    <w:rsid w:val="581E561D"/>
    <w:rsid w:val="588D5E32"/>
    <w:rsid w:val="58B92799"/>
    <w:rsid w:val="58DF11CE"/>
    <w:rsid w:val="598002BB"/>
    <w:rsid w:val="5A3E471D"/>
    <w:rsid w:val="5A484945"/>
    <w:rsid w:val="5A756DC1"/>
    <w:rsid w:val="5B321156"/>
    <w:rsid w:val="5B590DC3"/>
    <w:rsid w:val="5BCC5A39"/>
    <w:rsid w:val="5BFD700B"/>
    <w:rsid w:val="5E7A23D3"/>
    <w:rsid w:val="5E971A36"/>
    <w:rsid w:val="5EC55178"/>
    <w:rsid w:val="5FF22930"/>
    <w:rsid w:val="601B1E7D"/>
    <w:rsid w:val="60953A5B"/>
    <w:rsid w:val="60CB0FB7"/>
    <w:rsid w:val="61DA0784"/>
    <w:rsid w:val="6275470F"/>
    <w:rsid w:val="62FB7971"/>
    <w:rsid w:val="637214C1"/>
    <w:rsid w:val="639578ED"/>
    <w:rsid w:val="65094959"/>
    <w:rsid w:val="65B55790"/>
    <w:rsid w:val="664E58E8"/>
    <w:rsid w:val="66560D21"/>
    <w:rsid w:val="665A4064"/>
    <w:rsid w:val="66BC09E3"/>
    <w:rsid w:val="672D2982"/>
    <w:rsid w:val="6863174F"/>
    <w:rsid w:val="6867414C"/>
    <w:rsid w:val="692C5D69"/>
    <w:rsid w:val="69D63CA9"/>
    <w:rsid w:val="6AA50D76"/>
    <w:rsid w:val="6D9A2DC8"/>
    <w:rsid w:val="6D9B34BE"/>
    <w:rsid w:val="6E016208"/>
    <w:rsid w:val="6E7838C8"/>
    <w:rsid w:val="6F571666"/>
    <w:rsid w:val="6F6B325C"/>
    <w:rsid w:val="6F9D7D7D"/>
    <w:rsid w:val="70EE7DA8"/>
    <w:rsid w:val="714B51FB"/>
    <w:rsid w:val="721910BE"/>
    <w:rsid w:val="72D17FD3"/>
    <w:rsid w:val="731C3545"/>
    <w:rsid w:val="746D0FBC"/>
    <w:rsid w:val="75710E84"/>
    <w:rsid w:val="76966F18"/>
    <w:rsid w:val="76CC2CF1"/>
    <w:rsid w:val="77B47030"/>
    <w:rsid w:val="78977282"/>
    <w:rsid w:val="78EE0217"/>
    <w:rsid w:val="7A0F4977"/>
    <w:rsid w:val="7A211764"/>
    <w:rsid w:val="7A3A4568"/>
    <w:rsid w:val="7B11554F"/>
    <w:rsid w:val="7B3F344E"/>
    <w:rsid w:val="7CA977D5"/>
    <w:rsid w:val="7D0F2F2C"/>
    <w:rsid w:val="7D931BC3"/>
    <w:rsid w:val="7E5D3F3B"/>
    <w:rsid w:val="7E8F1B40"/>
    <w:rsid w:val="7FC25EB3"/>
    <w:rsid w:val="7FC35E23"/>
    <w:rsid w:val="7FE26D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tabs>
        <w:tab w:val="left" w:pos="1830"/>
      </w:tabs>
      <w:ind w:left="1830" w:hanging="360"/>
      <w:outlineLvl w:val="0"/>
    </w:pPr>
    <w:rPr>
      <w:rFonts w:ascii="Arial" w:hAnsi="Arial" w:eastAsia="仿宋_GB2312"/>
      <w:kern w:val="0"/>
      <w:sz w:val="28"/>
      <w:lang w:bidi="he-IL"/>
    </w:rPr>
  </w:style>
  <w:style w:type="paragraph" w:styleId="3">
    <w:name w:val="heading 3"/>
    <w:basedOn w:val="1"/>
    <w:next w:val="4"/>
    <w:autoRedefine/>
    <w:qFormat/>
    <w:uiPriority w:val="0"/>
    <w:pPr>
      <w:keepNext/>
      <w:keepLines/>
      <w:widowControl/>
      <w:numPr>
        <w:ilvl w:val="2"/>
        <w:numId w:val="1"/>
      </w:numPr>
      <w:spacing w:before="120" w:after="120" w:line="360" w:lineRule="auto"/>
      <w:jc w:val="center"/>
      <w:outlineLvl w:val="2"/>
    </w:pPr>
    <w:rPr>
      <w:b/>
      <w:kern w:val="0"/>
      <w:sz w:val="32"/>
      <w:szCs w:val="2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autoRedefine/>
    <w:unhideWhenUsed/>
    <w:qFormat/>
    <w:uiPriority w:val="0"/>
    <w:pPr>
      <w:ind w:firstLine="556"/>
    </w:pPr>
    <w:rPr>
      <w:rFonts w:ascii="仿宋_GB2312" w:hAnsi="仿宋_GB2312"/>
      <w:szCs w:val="20"/>
    </w:rPr>
  </w:style>
  <w:style w:type="paragraph" w:styleId="5">
    <w:name w:val="Body Text"/>
    <w:basedOn w:val="1"/>
    <w:next w:val="1"/>
    <w:autoRedefine/>
    <w:qFormat/>
    <w:uiPriority w:val="0"/>
    <w:pPr>
      <w:spacing w:after="120"/>
    </w:pPr>
  </w:style>
  <w:style w:type="paragraph" w:styleId="6">
    <w:name w:val="Body Text Indent"/>
    <w:basedOn w:val="1"/>
    <w:next w:val="7"/>
    <w:autoRedefine/>
    <w:qFormat/>
    <w:uiPriority w:val="99"/>
    <w:pPr>
      <w:ind w:firstLine="645"/>
    </w:pPr>
    <w:rPr>
      <w:rFonts w:ascii="Arial" w:hAnsi="Arial" w:eastAsia="仿宋_GB2312"/>
      <w:kern w:val="0"/>
      <w:sz w:val="20"/>
    </w:rPr>
  </w:style>
  <w:style w:type="paragraph" w:styleId="7">
    <w:name w:val="envelope return"/>
    <w:basedOn w:val="1"/>
    <w:autoRedefine/>
    <w:unhideWhenUsed/>
    <w:qFormat/>
    <w:uiPriority w:val="0"/>
    <w:pPr>
      <w:snapToGrid w:val="0"/>
      <w:spacing w:line="360" w:lineRule="auto"/>
    </w:pPr>
    <w:rPr>
      <w:rFonts w:ascii="Arial" w:hAnsi="Arial"/>
      <w:sz w:val="24"/>
    </w:rPr>
  </w:style>
  <w:style w:type="paragraph" w:styleId="8">
    <w:name w:val="index 4"/>
    <w:basedOn w:val="1"/>
    <w:next w:val="1"/>
    <w:autoRedefine/>
    <w:unhideWhenUsed/>
    <w:qFormat/>
    <w:uiPriority w:val="0"/>
    <w:pPr>
      <w:ind w:left="600" w:leftChars="600"/>
    </w:pPr>
  </w:style>
  <w:style w:type="paragraph" w:styleId="9">
    <w:name w:val="footer"/>
    <w:basedOn w:val="1"/>
    <w:autoRedefine/>
    <w:qFormat/>
    <w:uiPriority w:val="99"/>
    <w:pPr>
      <w:tabs>
        <w:tab w:val="center" w:pos="4153"/>
        <w:tab w:val="right" w:pos="8306"/>
      </w:tabs>
      <w:snapToGrid w:val="0"/>
      <w:jc w:val="left"/>
    </w:pPr>
    <w:rPr>
      <w:kern w:val="0"/>
      <w:sz w:val="18"/>
      <w:szCs w:val="18"/>
    </w:rPr>
  </w:style>
  <w:style w:type="paragraph" w:styleId="10">
    <w:name w:val="Normal (Web)"/>
    <w:basedOn w:val="1"/>
    <w:autoRedefine/>
    <w:qFormat/>
    <w:uiPriority w:val="0"/>
    <w:pPr>
      <w:spacing w:beforeAutospacing="1" w:afterAutospacing="1"/>
      <w:jc w:val="left"/>
    </w:pPr>
    <w:rPr>
      <w:kern w:val="0"/>
      <w:sz w:val="24"/>
    </w:rPr>
  </w:style>
  <w:style w:type="paragraph" w:styleId="11">
    <w:name w:val="Title"/>
    <w:basedOn w:val="1"/>
    <w:next w:val="1"/>
    <w:autoRedefine/>
    <w:qFormat/>
    <w:uiPriority w:val="0"/>
    <w:pPr>
      <w:spacing w:before="240" w:after="60"/>
      <w:jc w:val="center"/>
      <w:outlineLvl w:val="0"/>
    </w:pPr>
    <w:rPr>
      <w:rFonts w:ascii="Cambria" w:hAnsi="Cambria"/>
      <w:b/>
      <w:bCs/>
      <w:sz w:val="32"/>
      <w:szCs w:val="32"/>
    </w:rPr>
  </w:style>
  <w:style w:type="paragraph" w:styleId="12">
    <w:name w:val="Body Text First Indent"/>
    <w:basedOn w:val="5"/>
    <w:autoRedefine/>
    <w:qFormat/>
    <w:uiPriority w:val="0"/>
    <w:pPr>
      <w:ind w:firstLine="420" w:firstLineChars="100"/>
    </w:pPr>
  </w:style>
  <w:style w:type="paragraph" w:styleId="13">
    <w:name w:val="Body Text First Indent 2"/>
    <w:basedOn w:val="6"/>
    <w:autoRedefine/>
    <w:qFormat/>
    <w:uiPriority w:val="0"/>
    <w:pPr>
      <w:ind w:firstLine="420" w:firstLineChars="200"/>
    </w:pPr>
  </w:style>
  <w:style w:type="table" w:styleId="15">
    <w:name w:val="Table Grid"/>
    <w:basedOn w:val="1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autoRedefine/>
    <w:qFormat/>
    <w:uiPriority w:val="0"/>
  </w:style>
  <w:style w:type="character" w:styleId="18">
    <w:name w:val="page number"/>
    <w:basedOn w:val="16"/>
    <w:qFormat/>
    <w:uiPriority w:val="0"/>
  </w:style>
  <w:style w:type="paragraph" w:customStyle="1" w:styleId="19">
    <w:name w:val="表格文字"/>
    <w:basedOn w:val="1"/>
    <w:next w:val="5"/>
    <w:autoRedefine/>
    <w:qFormat/>
    <w:uiPriority w:val="0"/>
    <w:rPr>
      <w:spacing w:val="-20"/>
      <w:sz w:val="24"/>
      <w:szCs w:val="20"/>
    </w:rPr>
  </w:style>
  <w:style w:type="paragraph" w:customStyle="1" w:styleId="20">
    <w:name w:val="样式 首行缩进:  2 字符"/>
    <w:basedOn w:val="1"/>
    <w:autoRedefine/>
    <w:qFormat/>
    <w:uiPriority w:val="0"/>
    <w:pPr>
      <w:ind w:firstLine="560"/>
    </w:pPr>
    <w:rPr>
      <w:rFonts w:eastAsia="仿宋_GB2312" w:cs="宋体"/>
      <w:sz w:val="24"/>
      <w:szCs w:val="20"/>
    </w:rPr>
  </w:style>
  <w:style w:type="paragraph" w:customStyle="1" w:styleId="21">
    <w:name w:val="节标题"/>
    <w:basedOn w:val="1"/>
    <w:next w:val="1"/>
    <w:qFormat/>
    <w:uiPriority w:val="0"/>
    <w:pPr>
      <w:widowControl/>
      <w:spacing w:line="289" w:lineRule="atLeast"/>
      <w:jc w:val="center"/>
      <w:textAlignment w:val="baseline"/>
    </w:pPr>
    <w:rPr>
      <w:color w:val="000000"/>
      <w:kern w:val="0"/>
      <w:sz w:val="28"/>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2346</Words>
  <Characters>2436</Characters>
  <Lines>15</Lines>
  <Paragraphs>4</Paragraphs>
  <TotalTime>8</TotalTime>
  <ScaleCrop>false</ScaleCrop>
  <LinksUpToDate>false</LinksUpToDate>
  <CharactersWithSpaces>2992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2022-06-14T02:00:00Z</dcterms:created>
  <dc:creator>天必有情</dc:creator>
  <cp:lastModifiedBy>潇洒,走天涯.....</cp:lastModifiedBy>
  <cp:lastPrinted>2025-03-19T00:44:00Z</cp:lastPrinted>
  <dcterms:modified xsi:type="dcterms:W3CDTF">2026-09-22T03:14:22Z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DA7C9E2B549C47A5B2B3970615B0FF4B</vt:lpwstr>
  </property>
  <property fmtid="{D5CDD505-2E9C-101B-9397-08002B2CF9AE}" pid="4" name="KSOTemplateDocerSaveRecord">
    <vt:lpwstr>eyJoZGlkIjoiZjExMTA1NjhhZGE1YjkwZGFlOWY0MDc3Y2M5YTNiOWMiLCJ1c2VySWQiOiI0MTUzOTY2OTMifQ==</vt:lpwstr>
  </property>
</Properties>
</file>